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0FC7" w:rsidRPr="00941A6E" w:rsidRDefault="00F2649C" w:rsidP="00A86084">
      <w:pPr>
        <w:spacing w:line="240" w:lineRule="auto"/>
        <w:contextualSpacing/>
        <w:jc w:val="center"/>
        <w:rPr>
          <w:b/>
          <w:sz w:val="24"/>
          <w:szCs w:val="24"/>
          <w:lang w:val="el-GR"/>
        </w:rPr>
      </w:pPr>
      <w:r>
        <w:rPr>
          <w:b/>
          <w:sz w:val="24"/>
          <w:szCs w:val="24"/>
          <w:lang w:val="el-GR"/>
        </w:rPr>
        <w:t>2</w:t>
      </w:r>
      <w:r w:rsidR="00BF0FC7" w:rsidRPr="00941A6E">
        <w:rPr>
          <w:b/>
          <w:sz w:val="24"/>
          <w:szCs w:val="24"/>
          <w:vertAlign w:val="superscript"/>
          <w:lang w:val="el-GR"/>
        </w:rPr>
        <w:t>Ο</w:t>
      </w:r>
      <w:r w:rsidR="00BF0FC7" w:rsidRPr="00941A6E">
        <w:rPr>
          <w:b/>
          <w:sz w:val="24"/>
          <w:szCs w:val="24"/>
          <w:lang w:val="el-GR"/>
        </w:rPr>
        <w:t xml:space="preserve"> ΕΠΑΝΑΛΗΠΤΙΚΟ ΔΙΑΓΩΝΙΣΜΑ</w:t>
      </w:r>
      <w:r w:rsidR="00BF0FC7">
        <w:rPr>
          <w:b/>
          <w:sz w:val="24"/>
          <w:szCs w:val="24"/>
          <w:lang w:val="el-GR"/>
        </w:rPr>
        <w:t xml:space="preserve"> 2014 - 2015</w:t>
      </w:r>
    </w:p>
    <w:p w:rsidR="00BF0FC7" w:rsidRDefault="00BF0FC7" w:rsidP="00A86084">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7F7559" w:rsidRPr="00941A6E" w:rsidRDefault="007F7559" w:rsidP="00A86084">
      <w:pPr>
        <w:spacing w:line="240" w:lineRule="auto"/>
        <w:contextualSpacing/>
        <w:jc w:val="center"/>
        <w:rPr>
          <w:b/>
          <w:sz w:val="24"/>
          <w:szCs w:val="24"/>
          <w:lang w:val="el-GR"/>
        </w:rPr>
      </w:pPr>
    </w:p>
    <w:p w:rsidR="00EF0F7F" w:rsidRDefault="00EF0F7F" w:rsidP="00A86084">
      <w:pPr>
        <w:spacing w:after="200" w:line="240" w:lineRule="auto"/>
        <w:contextualSpacing/>
        <w:jc w:val="both"/>
        <w:rPr>
          <w:b/>
          <w:lang w:val="el-GR"/>
        </w:rPr>
      </w:pPr>
      <w:r>
        <w:rPr>
          <w:b/>
          <w:lang w:val="el-GR"/>
        </w:rPr>
        <w:t>ΘΕΜΑ Α</w:t>
      </w:r>
    </w:p>
    <w:p w:rsidR="00EF0F7F" w:rsidRPr="007F7559" w:rsidRDefault="00EF0F7F" w:rsidP="00EF0F7F">
      <w:pPr>
        <w:spacing w:line="240" w:lineRule="auto"/>
        <w:contextualSpacing/>
        <w:rPr>
          <w:lang w:val="el-GR"/>
        </w:rPr>
      </w:pPr>
      <w:r w:rsidRPr="00BF0FC7">
        <w:rPr>
          <w:b/>
          <w:lang w:val="el-GR"/>
        </w:rPr>
        <w:t>Α1.</w:t>
      </w:r>
      <w:r w:rsidRPr="007F7559">
        <w:rPr>
          <w:lang w:val="el-GR"/>
        </w:rPr>
        <w:t xml:space="preserve"> Να γράψετε στο φύλλο απαντήσεών σας το γράμμα Σ ή το γράμμα Λ αν η παρακάτω ερωτήσεις είναι Σωστές ή Λανθασμένες αντίστοιχα.</w:t>
      </w:r>
    </w:p>
    <w:p w:rsidR="00EF0F7F" w:rsidRPr="007F7559" w:rsidRDefault="00EF0F7F" w:rsidP="00EF0F7F">
      <w:pPr>
        <w:pStyle w:val="a3"/>
        <w:numPr>
          <w:ilvl w:val="0"/>
          <w:numId w:val="14"/>
        </w:numPr>
        <w:spacing w:after="200" w:line="240" w:lineRule="auto"/>
        <w:jc w:val="both"/>
        <w:rPr>
          <w:lang w:val="el-GR"/>
        </w:rPr>
      </w:pPr>
      <w:r w:rsidRPr="007F7559">
        <w:rPr>
          <w:lang w:val="el-GR"/>
        </w:rPr>
        <w:t>Ο Αλγόριθμος Πολλαπλασιασμού αλά Ρωσικά δεν κάνει πολλαπλασιασμό αλλά χρησιμοποιεί τις ολισθήσεις προς αριστερά και δεξιά – μεταφορά δεδομένων – όπου και με τη βοήθεια της πρόσθεσης και σύγκρισης πετυχαίνει τον επιθυμητό πολλαπλασιασμό.</w:t>
      </w:r>
    </w:p>
    <w:p w:rsidR="00383A12" w:rsidRPr="007F7559" w:rsidRDefault="00383A12" w:rsidP="00F513F4">
      <w:pPr>
        <w:pStyle w:val="a3"/>
        <w:numPr>
          <w:ilvl w:val="0"/>
          <w:numId w:val="14"/>
        </w:numPr>
        <w:spacing w:after="200" w:line="240" w:lineRule="auto"/>
        <w:jc w:val="both"/>
        <w:rPr>
          <w:lang w:val="el-GR"/>
        </w:rPr>
      </w:pPr>
      <w:r w:rsidRPr="007F7559">
        <w:rPr>
          <w:lang w:val="el-GR"/>
        </w:rPr>
        <w:t>Η δομή επανάληψης «Όσο…επανάλαβε» χρησιμοποιείται όταν δεν γνωρίζουμε τον αριθμό των επαναλήψεων.</w:t>
      </w:r>
    </w:p>
    <w:p w:rsidR="00383A12" w:rsidRPr="007F7559" w:rsidRDefault="00383A12" w:rsidP="00F513F4">
      <w:pPr>
        <w:pStyle w:val="a3"/>
        <w:numPr>
          <w:ilvl w:val="0"/>
          <w:numId w:val="14"/>
        </w:numPr>
        <w:spacing w:after="200" w:line="240" w:lineRule="auto"/>
        <w:jc w:val="both"/>
        <w:rPr>
          <w:lang w:val="el-GR"/>
        </w:rPr>
      </w:pPr>
      <w:r w:rsidRPr="007F7559">
        <w:rPr>
          <w:lang w:val="el-GR"/>
        </w:rPr>
        <w:t>Η σύγκριση χ &lt; ψ των λογικών μεταβλητών χ και ψ θα έχει ως αποτέλεσμα μια εκ των τιμών ΑΛΗΘΗΣ ή ΨΕΥΔΗΣ.</w:t>
      </w:r>
    </w:p>
    <w:p w:rsidR="00AC3CFF" w:rsidRPr="007F7559" w:rsidRDefault="00AC3CFF" w:rsidP="00F513F4">
      <w:pPr>
        <w:pStyle w:val="a3"/>
        <w:numPr>
          <w:ilvl w:val="0"/>
          <w:numId w:val="14"/>
        </w:numPr>
        <w:spacing w:after="200" w:line="240" w:lineRule="auto"/>
        <w:jc w:val="both"/>
        <w:rPr>
          <w:lang w:val="el-GR"/>
        </w:rPr>
      </w:pPr>
      <w:r w:rsidRPr="007F7559">
        <w:rPr>
          <w:lang w:val="el-GR"/>
        </w:rPr>
        <w:t>Μια δομή Για μπορεί πάντα να μετατραπεί σε Όσο, ενώ μια δομή Για δεν μπορεί να μετατραπεί σε Μέχρις_ότου.</w:t>
      </w:r>
    </w:p>
    <w:p w:rsidR="00AC3CFF" w:rsidRPr="007F7559" w:rsidRDefault="00AC3CFF" w:rsidP="00F513F4">
      <w:pPr>
        <w:pStyle w:val="a3"/>
        <w:numPr>
          <w:ilvl w:val="0"/>
          <w:numId w:val="14"/>
        </w:numPr>
        <w:spacing w:after="200" w:line="240" w:lineRule="auto"/>
        <w:jc w:val="both"/>
        <w:rPr>
          <w:lang w:val="el-GR"/>
        </w:rPr>
      </w:pPr>
      <w:r w:rsidRPr="007F7559">
        <w:rPr>
          <w:lang w:val="el-GR"/>
        </w:rPr>
        <w:t>Τον έλεγχο εγκυρότητας μπορούμε να τον πετύχουμε μόνο με τις δομές Όσο και Αρχή_επανάληψης και όχι με τη δομή επιλογής Αν.</w:t>
      </w:r>
    </w:p>
    <w:p w:rsidR="00F513F4" w:rsidRDefault="00F513F4" w:rsidP="00F513F4">
      <w:pPr>
        <w:spacing w:after="200" w:line="240" w:lineRule="auto"/>
        <w:contextualSpacing/>
        <w:jc w:val="right"/>
        <w:rPr>
          <w:b/>
          <w:lang w:val="el-GR"/>
        </w:rPr>
      </w:pPr>
      <w:r>
        <w:rPr>
          <w:b/>
          <w:lang w:val="el-GR"/>
        </w:rPr>
        <w:t xml:space="preserve">(ΜΟΝΑΔΕΣ </w:t>
      </w:r>
      <w:r w:rsidR="00AC3CFF">
        <w:rPr>
          <w:b/>
          <w:lang w:val="el-GR"/>
        </w:rPr>
        <w:t>10</w:t>
      </w:r>
      <w:r w:rsidRPr="007105E9">
        <w:rPr>
          <w:b/>
          <w:lang w:val="el-GR"/>
        </w:rPr>
        <w:t>)</w:t>
      </w:r>
    </w:p>
    <w:p w:rsidR="00F513F4" w:rsidRDefault="00B65CE2" w:rsidP="00F513F4">
      <w:pPr>
        <w:spacing w:after="200" w:line="240" w:lineRule="auto"/>
        <w:contextualSpacing/>
        <w:rPr>
          <w:b/>
          <w:lang w:val="el-GR"/>
        </w:rPr>
      </w:pPr>
      <w:r>
        <w:rPr>
          <w:b/>
          <w:lang w:val="el-GR"/>
        </w:rPr>
        <w:t xml:space="preserve">Α2. </w:t>
      </w:r>
      <w:r w:rsidR="00AC3CFF" w:rsidRPr="007F7559">
        <w:rPr>
          <w:lang w:val="el-GR"/>
        </w:rPr>
        <w:t>(Θεωρία) Ποιοι είναι οι κανόνες που πρέπει να ικανοποιούνται στη χρήση εμφωλευμένων βρόχων όταν ο ένας βρίσκεται εσωτερικά του άλλου. Αναφέρατε.</w:t>
      </w:r>
    </w:p>
    <w:p w:rsidR="00AC3CFF" w:rsidRDefault="00AC3CFF" w:rsidP="00594EBB">
      <w:pPr>
        <w:spacing w:after="200" w:line="240" w:lineRule="auto"/>
        <w:contextualSpacing/>
        <w:jc w:val="right"/>
        <w:rPr>
          <w:b/>
          <w:lang w:val="el-GR"/>
        </w:rPr>
      </w:pPr>
      <w:r>
        <w:rPr>
          <w:b/>
          <w:lang w:val="el-GR"/>
        </w:rPr>
        <w:t xml:space="preserve">(ΜΟΝΑΔΕΣ </w:t>
      </w:r>
      <w:r w:rsidR="00594EBB">
        <w:rPr>
          <w:b/>
          <w:lang w:val="el-GR"/>
        </w:rPr>
        <w:t>6)</w:t>
      </w:r>
    </w:p>
    <w:p w:rsidR="00594EBB" w:rsidRDefault="00594EBB" w:rsidP="00594EBB">
      <w:pPr>
        <w:spacing w:after="200" w:line="240" w:lineRule="auto"/>
        <w:contextualSpacing/>
        <w:rPr>
          <w:b/>
          <w:lang w:val="el-GR"/>
        </w:rPr>
      </w:pPr>
      <w:r>
        <w:rPr>
          <w:b/>
          <w:lang w:val="el-GR"/>
        </w:rPr>
        <w:t xml:space="preserve">Α3. </w:t>
      </w:r>
      <w:r w:rsidRPr="007F7559">
        <w:rPr>
          <w:lang w:val="el-GR"/>
        </w:rPr>
        <w:t>Να μετατρέψετε το παρακάτω τμήμα αλγορίθμου ώστε να χρησιμοποιεί τη δομή επανάληψης Για αντί της δομής επανάληψης Μέχρις_ότου</w:t>
      </w:r>
      <w:r w:rsidR="007F7559" w:rsidRPr="007F7559">
        <w:rPr>
          <w:lang w:val="el-GR"/>
        </w:rPr>
        <w:t xml:space="preserve"> και χωρίς να χρησιμοποιήσετε καθόλου δομή επιλογής</w:t>
      </w:r>
      <w:r w:rsidRPr="007F7559">
        <w:rPr>
          <w:lang w:val="el-GR"/>
        </w:rPr>
        <w:t>.</w:t>
      </w:r>
    </w:p>
    <w:tbl>
      <w:tblPr>
        <w:tblStyle w:val="a6"/>
        <w:tblW w:w="0" w:type="auto"/>
        <w:jc w:val="center"/>
        <w:tblLook w:val="04A0"/>
      </w:tblPr>
      <w:tblGrid>
        <w:gridCol w:w="2507"/>
      </w:tblGrid>
      <w:tr w:rsidR="00594EBB" w:rsidRPr="00907A33" w:rsidTr="007F7559">
        <w:trPr>
          <w:jc w:val="center"/>
        </w:trPr>
        <w:tc>
          <w:tcPr>
            <w:tcW w:w="0" w:type="auto"/>
          </w:tcPr>
          <w:p w:rsidR="00594EBB" w:rsidRPr="007F7559" w:rsidRDefault="007F7559" w:rsidP="00594EBB">
            <w:pPr>
              <w:spacing w:after="200"/>
              <w:contextualSpacing/>
              <w:rPr>
                <w:b/>
                <w:lang w:val="el-GR"/>
              </w:rPr>
            </w:pPr>
            <w:r w:rsidRPr="007F7559">
              <w:rPr>
                <w:rFonts w:ascii="Lucida Console" w:hAnsi="Lucida Console" w:cs="Courier New"/>
                <w:b/>
                <w:bCs/>
                <w:color w:val="0000FF"/>
                <w:sz w:val="20"/>
                <w:lang w:val="el-GR"/>
              </w:rPr>
              <w:t>Διάβασε</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0</w:t>
            </w:r>
            <w:r w:rsidRPr="007F7559">
              <w:rPr>
                <w:rFonts w:ascii="Lucida Console" w:hAnsi="Lucida Console" w:cs="Courier New"/>
                <w:color w:val="000000"/>
                <w:sz w:val="20"/>
                <w:szCs w:val="20"/>
                <w:lang w:val="el-GR"/>
              </w:rPr>
              <w:b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w:t>
            </w:r>
            <w:r w:rsidRPr="007F7559">
              <w:rPr>
                <w:rFonts w:ascii="Lucida Console" w:hAnsi="Lucida Console" w:cs="Courier New"/>
                <w:color w:val="000000"/>
                <w:sz w:val="20"/>
              </w:rPr>
              <w:t> </w:t>
            </w:r>
            <w:r w:rsidRPr="007F7559">
              <w:rPr>
                <w:rFonts w:ascii="Lucida Console" w:hAnsi="Lucida Console" w:cs="Courier New"/>
                <w:b/>
                <w:bCs/>
                <w:color w:val="0000FF"/>
                <w:sz w:val="20"/>
              </w:rPr>
              <w:t>mod</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2</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Αν</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&lt;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rPr>
              <w:t> </w:t>
            </w:r>
            <w:r w:rsidRPr="007F7559">
              <w:rPr>
                <w:rFonts w:ascii="Lucida Console" w:hAnsi="Lucida Console" w:cs="Courier New"/>
                <w:b/>
                <w:bCs/>
                <w:color w:val="0000FF"/>
                <w:sz w:val="20"/>
                <w:lang w:val="el-GR"/>
              </w:rPr>
              <w:t>τότε</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Αρχή_επανάληψης</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8000"/>
                <w:sz w:val="20"/>
                <w:lang w:val="el-GR"/>
              </w:rPr>
              <w:t>3</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color w:val="000000"/>
                <w:sz w:val="20"/>
                <w:szCs w:val="20"/>
                <w:lang w:val="el-GR"/>
              </w:rP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αθρ</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szCs w:val="20"/>
                <w:lang w:val="el-GR"/>
              </w:rPr>
              <w:br/>
            </w:r>
            <w:r w:rsidRPr="007F7559">
              <w:rPr>
                <w:rFonts w:ascii="Lucida Console" w:hAnsi="Lucida Console" w:cs="Courier New"/>
                <w:color w:val="000000"/>
                <w:sz w:val="20"/>
              </w:rPr>
              <w:t> </w:t>
            </w:r>
            <w:r w:rsidRPr="007F7559">
              <w:rPr>
                <w:rFonts w:ascii="Lucida Console" w:hAnsi="Lucida Console" w:cs="Courier New"/>
                <w:color w:val="000000"/>
                <w:sz w:val="20"/>
                <w:lang w:val="el-GR"/>
              </w:rPr>
              <w:t xml:space="preserve"> </w:t>
            </w:r>
            <w:r w:rsidRPr="007F7559">
              <w:rPr>
                <w:rFonts w:ascii="Lucida Console" w:hAnsi="Lucida Console" w:cs="Courier New"/>
                <w:b/>
                <w:bCs/>
                <w:color w:val="0000FF"/>
                <w:sz w:val="20"/>
                <w:lang w:val="el-GR"/>
              </w:rPr>
              <w:t>Μέχρις_ότου</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χ</w:t>
            </w:r>
            <w:r w:rsidRPr="007F7559">
              <w:rPr>
                <w:rFonts w:ascii="Lucida Console" w:hAnsi="Lucida Console" w:cs="Courier New"/>
                <w:color w:val="000000"/>
                <w:sz w:val="20"/>
              </w:rPr>
              <w:t> </w:t>
            </w:r>
            <w:r w:rsidRPr="007F7559">
              <w:rPr>
                <w:rFonts w:ascii="Lucida Console" w:hAnsi="Lucida Console" w:cs="Courier New"/>
                <w:b/>
                <w:bCs/>
                <w:color w:val="FF0000"/>
                <w:sz w:val="20"/>
                <w:lang w:val="el-GR"/>
              </w:rPr>
              <w:t>≥</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κ</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Τέλος_αν</w:t>
            </w:r>
            <w:r w:rsidRPr="007F7559">
              <w:rPr>
                <w:rFonts w:ascii="Lucida Console" w:hAnsi="Lucida Console" w:cs="Courier New"/>
                <w:color w:val="000000"/>
                <w:sz w:val="20"/>
                <w:szCs w:val="20"/>
                <w:lang w:val="el-GR"/>
              </w:rPr>
              <w:br/>
            </w:r>
            <w:r w:rsidRPr="007F7559">
              <w:rPr>
                <w:rFonts w:ascii="Lucida Console" w:hAnsi="Lucida Console" w:cs="Courier New"/>
                <w:b/>
                <w:bCs/>
                <w:color w:val="0000FF"/>
                <w:sz w:val="20"/>
                <w:lang w:val="el-GR"/>
              </w:rPr>
              <w:t>Εμφάνισε</w:t>
            </w:r>
            <w:r w:rsidRPr="007F7559">
              <w:rPr>
                <w:rFonts w:ascii="Lucida Console" w:hAnsi="Lucida Console" w:cs="Courier New"/>
                <w:color w:val="000000"/>
                <w:sz w:val="20"/>
              </w:rPr>
              <w:t> </w:t>
            </w:r>
            <w:r w:rsidRPr="007F7559">
              <w:rPr>
                <w:rFonts w:ascii="Lucida Console" w:hAnsi="Lucida Console" w:cs="Courier New"/>
                <w:color w:val="000000"/>
                <w:sz w:val="20"/>
                <w:szCs w:val="20"/>
                <w:lang w:val="el-GR"/>
              </w:rPr>
              <w:t>αθρ</w:t>
            </w:r>
          </w:p>
        </w:tc>
      </w:tr>
    </w:tbl>
    <w:p w:rsidR="00F513F4" w:rsidRPr="00F513F4" w:rsidRDefault="007F7559" w:rsidP="007F7559">
      <w:pPr>
        <w:spacing w:after="200" w:line="240" w:lineRule="auto"/>
        <w:contextualSpacing/>
        <w:jc w:val="right"/>
        <w:rPr>
          <w:b/>
          <w:lang w:val="el-GR"/>
        </w:rPr>
      </w:pPr>
      <w:r>
        <w:rPr>
          <w:b/>
          <w:lang w:val="el-GR"/>
        </w:rPr>
        <w:t>(ΜΟΝΑΔΕΣ 8)</w:t>
      </w:r>
    </w:p>
    <w:p w:rsidR="003B2EF8" w:rsidRDefault="003B2EF8" w:rsidP="00767EAB">
      <w:pPr>
        <w:spacing w:after="200" w:line="240" w:lineRule="auto"/>
        <w:jc w:val="both"/>
        <w:rPr>
          <w:b/>
          <w:lang w:val="el-GR"/>
        </w:rPr>
      </w:pPr>
      <w:r>
        <w:rPr>
          <w:b/>
          <w:lang w:val="el-GR"/>
        </w:rPr>
        <w:t xml:space="preserve">Α4. </w:t>
      </w:r>
      <w:r w:rsidRPr="007F7559">
        <w:rPr>
          <w:lang w:val="el-GR"/>
        </w:rPr>
        <w:t>Για τα παρακάτω 4 τμήματα αλγορίθμου να γράψετε στο φύλ</w:t>
      </w:r>
      <w:r w:rsidR="008B5299">
        <w:rPr>
          <w:lang w:val="el-GR"/>
        </w:rPr>
        <w:t>λο απαντήσεων το νούμερο 1,2,3,</w:t>
      </w:r>
      <w:r w:rsidRPr="007F7559">
        <w:rPr>
          <w:lang w:val="el-GR"/>
        </w:rPr>
        <w:t xml:space="preserve"> 4</w:t>
      </w:r>
      <w:r w:rsidR="008B5299">
        <w:rPr>
          <w:lang w:val="el-GR"/>
        </w:rPr>
        <w:t xml:space="preserve"> ή 5</w:t>
      </w:r>
      <w:r w:rsidRPr="007F7559">
        <w:rPr>
          <w:lang w:val="el-GR"/>
        </w:rPr>
        <w:t xml:space="preserve"> του τμήματος και τι θα εμφανιστεί μετά την εκτέλεσή τους.</w:t>
      </w:r>
    </w:p>
    <w:tbl>
      <w:tblPr>
        <w:tblStyle w:val="a6"/>
        <w:tblpPr w:leftFromText="180" w:rightFromText="180" w:vertAnchor="text" w:tblpXSpec="center" w:tblpY="1"/>
        <w:tblOverlap w:val="never"/>
        <w:tblW w:w="0" w:type="auto"/>
        <w:tblLook w:val="04A0"/>
      </w:tblPr>
      <w:tblGrid>
        <w:gridCol w:w="2748"/>
        <w:gridCol w:w="2507"/>
        <w:gridCol w:w="2628"/>
      </w:tblGrid>
      <w:tr w:rsidR="00431FFB" w:rsidRPr="00907A33" w:rsidTr="00431FFB">
        <w:trPr>
          <w:trHeight w:val="1628"/>
        </w:trPr>
        <w:tc>
          <w:tcPr>
            <w:tcW w:w="0" w:type="auto"/>
          </w:tcPr>
          <w:p w:rsidR="00431FFB" w:rsidRPr="008B5299" w:rsidRDefault="008B5299" w:rsidP="008B5299">
            <w:pPr>
              <w:spacing w:after="200"/>
              <w:rPr>
                <w:b/>
                <w:sz w:val="20"/>
                <w:szCs w:val="20"/>
                <w:lang w:val="el-GR"/>
              </w:rPr>
            </w:pPr>
            <w:r>
              <w:rPr>
                <w:rFonts w:ascii="Lucida Console" w:hAnsi="Lucida Console" w:cs="Courier New"/>
                <w:color w:val="000000"/>
                <w:sz w:val="20"/>
                <w:szCs w:val="20"/>
                <w:lang w:val="el-GR"/>
              </w:rPr>
              <w:t>1.</w:t>
            </w:r>
            <w:r w:rsidR="00431FFB" w:rsidRPr="008B5299">
              <w:rPr>
                <w:rFonts w:ascii="Lucida Console" w:hAnsi="Lucida Console" w:cs="Courier New"/>
                <w:color w:val="000000"/>
                <w:sz w:val="20"/>
                <w:szCs w:val="20"/>
                <w:lang w:val="el-GR"/>
              </w:rPr>
              <w:t>χ</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FF0000"/>
                <w:sz w:val="20"/>
                <w:szCs w:val="20"/>
                <w:lang w:val="el-GR"/>
              </w:rPr>
              <w:t>←</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0</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b/>
                <w:bCs/>
                <w:color w:val="0000FF"/>
                <w:sz w:val="20"/>
                <w:szCs w:val="20"/>
                <w:lang w:val="el-GR"/>
              </w:rPr>
              <w:t>Για</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ι</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0000FF"/>
                <w:sz w:val="20"/>
                <w:szCs w:val="20"/>
                <w:lang w:val="el-GR"/>
              </w:rPr>
              <w:t>από</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0</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0000FF"/>
                <w:sz w:val="20"/>
                <w:szCs w:val="20"/>
                <w:lang w:val="el-GR"/>
              </w:rPr>
              <w:t>μέχρι</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5</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 xml:space="preserve"> χ</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FF0000"/>
                <w:sz w:val="20"/>
                <w:szCs w:val="20"/>
                <w:lang w:val="el-GR"/>
              </w:rPr>
              <w:t>←</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χ</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FF0000"/>
                <w:sz w:val="20"/>
                <w:szCs w:val="20"/>
                <w:lang w:val="el-GR"/>
              </w:rPr>
              <w:t>-</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1</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b/>
                <w:bCs/>
                <w:color w:val="0000FF"/>
                <w:sz w:val="20"/>
                <w:szCs w:val="20"/>
                <w:lang w:val="el-GR"/>
              </w:rPr>
              <w:t>Τέλος_επανάληψης</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b/>
                <w:bCs/>
                <w:color w:val="0000FF"/>
                <w:sz w:val="20"/>
                <w:szCs w:val="20"/>
                <w:lang w:val="el-GR"/>
              </w:rPr>
              <w:t>Για</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κ</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0000FF"/>
                <w:sz w:val="20"/>
                <w:szCs w:val="20"/>
                <w:lang w:val="el-GR"/>
              </w:rPr>
              <w:t>από</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0</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0000FF"/>
                <w:sz w:val="20"/>
                <w:szCs w:val="20"/>
                <w:lang w:val="el-GR"/>
              </w:rPr>
              <w:t>μέχρι</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5</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 xml:space="preserve"> χ</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FF0000"/>
                <w:sz w:val="20"/>
                <w:szCs w:val="20"/>
                <w:lang w:val="el-GR"/>
              </w:rPr>
              <w:t>←</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χ</w:t>
            </w:r>
            <w:r w:rsidR="00431FFB" w:rsidRPr="008B5299">
              <w:rPr>
                <w:rFonts w:ascii="Lucida Console" w:hAnsi="Lucida Console" w:cs="Courier New"/>
                <w:color w:val="000000"/>
                <w:sz w:val="20"/>
                <w:szCs w:val="20"/>
              </w:rPr>
              <w:t> </w:t>
            </w:r>
            <w:r w:rsidR="00431FFB" w:rsidRPr="008B5299">
              <w:rPr>
                <w:rFonts w:ascii="Lucida Console" w:hAnsi="Lucida Console" w:cs="Courier New"/>
                <w:b/>
                <w:bCs/>
                <w:color w:val="FF0000"/>
                <w:sz w:val="20"/>
                <w:szCs w:val="20"/>
                <w:lang w:val="el-GR"/>
              </w:rPr>
              <w:t>+</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8000"/>
                <w:sz w:val="20"/>
                <w:szCs w:val="20"/>
                <w:lang w:val="el-GR"/>
              </w:rPr>
              <w:t>1</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b/>
                <w:bCs/>
                <w:color w:val="0000FF"/>
                <w:sz w:val="20"/>
                <w:szCs w:val="20"/>
                <w:lang w:val="el-GR"/>
              </w:rPr>
              <w:t>Τέλος_επανάληψης</w:t>
            </w:r>
            <w:r w:rsidR="00431FFB" w:rsidRPr="008B5299">
              <w:rPr>
                <w:rFonts w:ascii="Lucida Console" w:hAnsi="Lucida Console" w:cs="Courier New"/>
                <w:color w:val="000000"/>
                <w:sz w:val="20"/>
                <w:szCs w:val="20"/>
                <w:lang w:val="el-GR"/>
              </w:rPr>
              <w:br/>
            </w:r>
            <w:r w:rsidR="00431FFB" w:rsidRPr="008B5299">
              <w:rPr>
                <w:rFonts w:ascii="Lucida Console" w:hAnsi="Lucida Console" w:cs="Courier New"/>
                <w:b/>
                <w:bCs/>
                <w:color w:val="0000FF"/>
                <w:sz w:val="20"/>
                <w:szCs w:val="20"/>
                <w:lang w:val="el-GR"/>
              </w:rPr>
              <w:t>Εμφάνισε</w:t>
            </w:r>
            <w:r w:rsidR="00431FFB" w:rsidRPr="008B5299">
              <w:rPr>
                <w:rFonts w:ascii="Lucida Console" w:hAnsi="Lucida Console" w:cs="Courier New"/>
                <w:color w:val="000000"/>
                <w:sz w:val="20"/>
                <w:szCs w:val="20"/>
              </w:rPr>
              <w:t> </w:t>
            </w:r>
            <w:r w:rsidR="00431FFB" w:rsidRPr="008B5299">
              <w:rPr>
                <w:rFonts w:ascii="Lucida Console" w:hAnsi="Lucida Console" w:cs="Courier New"/>
                <w:color w:val="000000"/>
                <w:sz w:val="20"/>
                <w:szCs w:val="20"/>
                <w:lang w:val="el-GR"/>
              </w:rPr>
              <w:t>χ</w:t>
            </w:r>
          </w:p>
        </w:tc>
        <w:tc>
          <w:tcPr>
            <w:tcW w:w="0" w:type="auto"/>
          </w:tcPr>
          <w:p w:rsidR="00431FFB" w:rsidRPr="00431FFB" w:rsidRDefault="008B5299" w:rsidP="00431FFB">
            <w:pPr>
              <w:spacing w:after="200"/>
              <w:rPr>
                <w:b/>
                <w:sz w:val="20"/>
                <w:szCs w:val="20"/>
                <w:lang w:val="el-GR"/>
              </w:rPr>
            </w:pPr>
            <w:r>
              <w:rPr>
                <w:rFonts w:ascii="Lucida Console" w:hAnsi="Lucida Console" w:cs="Courier New"/>
                <w:color w:val="000000"/>
                <w:sz w:val="20"/>
                <w:szCs w:val="20"/>
                <w:lang w:val="el-GR"/>
              </w:rPr>
              <w:t>2.</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ι</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κ</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Εμφάνισε</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p>
        </w:tc>
        <w:tc>
          <w:tcPr>
            <w:tcW w:w="0" w:type="auto"/>
          </w:tcPr>
          <w:p w:rsidR="00431FFB" w:rsidRPr="00431FFB" w:rsidRDefault="008B5299" w:rsidP="00431FFB">
            <w:pPr>
              <w:spacing w:after="200"/>
              <w:rPr>
                <w:b/>
                <w:sz w:val="20"/>
                <w:szCs w:val="20"/>
                <w:lang w:val="el-GR"/>
              </w:rPr>
            </w:pPr>
            <w:r>
              <w:rPr>
                <w:rFonts w:ascii="Lucida Console" w:hAnsi="Lucida Console" w:cs="Courier New"/>
                <w:color w:val="000000"/>
                <w:sz w:val="20"/>
                <w:szCs w:val="20"/>
                <w:lang w:val="el-GR"/>
              </w:rPr>
              <w:t>3.</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ι</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κ</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w:t>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Εμφάνισε</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p>
        </w:tc>
      </w:tr>
      <w:tr w:rsidR="00431FFB" w:rsidRPr="00907A33" w:rsidTr="00431FFB">
        <w:trPr>
          <w:trHeight w:val="503"/>
        </w:trPr>
        <w:tc>
          <w:tcPr>
            <w:tcW w:w="0" w:type="auto"/>
          </w:tcPr>
          <w:p w:rsidR="00431FFB" w:rsidRPr="00431FFB" w:rsidRDefault="008B5299" w:rsidP="00431FFB">
            <w:pPr>
              <w:spacing w:after="200"/>
              <w:rPr>
                <w:rFonts w:ascii="Lucida Console" w:hAnsi="Lucida Console" w:cs="Courier New"/>
                <w:color w:val="000000"/>
                <w:sz w:val="20"/>
                <w:szCs w:val="20"/>
                <w:lang w:val="el-GR"/>
              </w:rPr>
            </w:pPr>
            <w:r>
              <w:rPr>
                <w:rFonts w:ascii="Lucida Console" w:hAnsi="Lucida Console" w:cs="Courier New"/>
                <w:color w:val="000000"/>
                <w:sz w:val="20"/>
                <w:szCs w:val="20"/>
                <w:lang w:val="el-GR"/>
              </w:rPr>
              <w:t>4.</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ι</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w:t>
            </w:r>
            <w:r w:rsidR="00431FFB" w:rsidRPr="00431FFB">
              <w:rPr>
                <w:rFonts w:ascii="Lucida Console" w:hAnsi="Lucida Console" w:cs="Courier New"/>
                <w:b/>
                <w:bCs/>
                <w:color w:val="0000FF"/>
                <w:sz w:val="20"/>
                <w:szCs w:val="20"/>
                <w:lang w:val="el-GR"/>
              </w:rPr>
              <w:t>Για</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κ</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από</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0</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0000FF"/>
                <w:sz w:val="20"/>
                <w:szCs w:val="20"/>
                <w:lang w:val="el-GR"/>
              </w:rPr>
              <w:t>μέχρι</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5</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szCs w:val="20"/>
              </w:rPr>
              <w:t> </w:t>
            </w:r>
            <w:r w:rsidR="00431FFB" w:rsidRPr="00431FFB">
              <w:rPr>
                <w:rFonts w:ascii="Lucida Console" w:hAnsi="Lucida Console" w:cs="Courier New"/>
                <w:b/>
                <w:bCs/>
                <w:color w:val="FF0000"/>
                <w:sz w:val="20"/>
                <w:szCs w:val="20"/>
                <w:lang w:val="el-GR"/>
              </w:rPr>
              <w:t>+</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8000"/>
                <w:sz w:val="20"/>
                <w:szCs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 xml:space="preserve"> </w:t>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szCs w:val="20"/>
                <w:lang w:val="el-GR"/>
              </w:rPr>
              <w:t>Εμφάνισε</w:t>
            </w:r>
            <w:r w:rsidR="00431FFB" w:rsidRPr="00431FFB">
              <w:rPr>
                <w:rFonts w:ascii="Lucida Console" w:hAnsi="Lucida Console" w:cs="Courier New"/>
                <w:color w:val="000000"/>
                <w:sz w:val="20"/>
                <w:szCs w:val="20"/>
              </w:rPr>
              <w:t> </w:t>
            </w:r>
            <w:r w:rsidR="00431FFB" w:rsidRPr="00431FFB">
              <w:rPr>
                <w:rFonts w:ascii="Lucida Console" w:hAnsi="Lucida Console" w:cs="Courier New"/>
                <w:color w:val="000000"/>
                <w:sz w:val="20"/>
                <w:szCs w:val="20"/>
                <w:lang w:val="el-GR"/>
              </w:rPr>
              <w:t>χ</w:t>
            </w:r>
          </w:p>
        </w:tc>
        <w:tc>
          <w:tcPr>
            <w:tcW w:w="0" w:type="auto"/>
            <w:gridSpan w:val="2"/>
          </w:tcPr>
          <w:p w:rsidR="00431FFB" w:rsidRPr="00431FFB" w:rsidRDefault="008B5299" w:rsidP="00431FFB">
            <w:pPr>
              <w:spacing w:after="200"/>
              <w:rPr>
                <w:rFonts w:ascii="Lucida Console" w:hAnsi="Lucida Console" w:cs="Courier New"/>
                <w:color w:val="000000"/>
                <w:sz w:val="24"/>
                <w:szCs w:val="24"/>
                <w:lang w:val="el-GR"/>
              </w:rPr>
            </w:pPr>
            <w:r>
              <w:rPr>
                <w:rFonts w:ascii="Lucida Console" w:hAnsi="Lucida Console" w:cs="Courier New"/>
                <w:color w:val="000000"/>
                <w:sz w:val="20"/>
                <w:szCs w:val="20"/>
                <w:lang w:val="el-GR"/>
              </w:rPr>
              <w:t>5.</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0</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lang w:val="el-GR"/>
              </w:rPr>
              <w:t>Για</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szCs w:val="20"/>
                <w:lang w:val="el-GR"/>
              </w:rPr>
              <w:t>ι</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από</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5</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μέχρι</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1</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με_βήμα</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8000"/>
                <w:sz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lang w:val="el-GR"/>
              </w:rPr>
              <w:t xml:space="preserve">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lang w:val="el-GR"/>
              </w:rPr>
              <w:t>Για</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szCs w:val="20"/>
                <w:lang w:val="el-GR"/>
              </w:rPr>
              <w:t>κ</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από</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1</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μέχρι</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5</w:t>
            </w:r>
            <w:r w:rsidR="00431FFB" w:rsidRPr="00431FFB">
              <w:rPr>
                <w:rFonts w:ascii="Lucida Console" w:hAnsi="Lucida Console" w:cs="Courier New"/>
                <w:color w:val="000000"/>
                <w:sz w:val="20"/>
              </w:rPr>
              <w:t> </w:t>
            </w:r>
            <w:r w:rsidR="00431FFB" w:rsidRPr="00431FFB">
              <w:rPr>
                <w:rFonts w:ascii="Lucida Console" w:hAnsi="Lucida Console" w:cs="Courier New"/>
                <w:b/>
                <w:bCs/>
                <w:color w:val="0000FF"/>
                <w:sz w:val="20"/>
                <w:lang w:val="el-GR"/>
              </w:rPr>
              <w:t>με_βήμα</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szCs w:val="20"/>
                <w:lang w:val="el-GR"/>
              </w:rPr>
              <w:t>ι</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lang w:val="el-GR"/>
              </w:rPr>
              <w:t xml:space="preserve">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szCs w:val="20"/>
                <w:lang w:val="el-GR"/>
              </w:rPr>
              <w:t>χ</w:t>
            </w:r>
            <w:r w:rsidR="00431FFB" w:rsidRPr="00431FFB">
              <w:rPr>
                <w:rFonts w:ascii="Lucida Console" w:hAnsi="Lucida Console" w:cs="Courier New"/>
                <w:color w:val="000000"/>
                <w:sz w:val="20"/>
              </w:rPr>
              <w:t> </w:t>
            </w:r>
            <w:r w:rsidR="00431FFB" w:rsidRPr="00431FFB">
              <w:rPr>
                <w:rFonts w:ascii="Lucida Console" w:hAnsi="Lucida Console" w:cs="Courier New"/>
                <w:b/>
                <w:bCs/>
                <w:color w:val="FF0000"/>
                <w:sz w:val="20"/>
                <w:lang w:val="el-GR"/>
              </w:rPr>
              <w:t>+</w:t>
            </w:r>
            <w:r w:rsidR="00431FFB" w:rsidRPr="00431FFB">
              <w:rPr>
                <w:rFonts w:ascii="Lucida Console" w:hAnsi="Lucida Console" w:cs="Courier New"/>
                <w:color w:val="000000"/>
                <w:sz w:val="20"/>
              </w:rPr>
              <w:t> </w:t>
            </w:r>
            <w:r w:rsidR="00431FFB" w:rsidRPr="00431FFB">
              <w:rPr>
                <w:rFonts w:ascii="Lucida Console" w:hAnsi="Lucida Console" w:cs="Courier New"/>
                <w:color w:val="008000"/>
                <w:sz w:val="20"/>
                <w:lang w:val="el-GR"/>
              </w:rPr>
              <w:t>1</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lang w:val="el-GR"/>
              </w:rPr>
              <w:t>Τέλος_επανάληψης</w:t>
            </w:r>
            <w:r w:rsidR="00431FFB" w:rsidRPr="00431FFB">
              <w:rPr>
                <w:rFonts w:ascii="Lucida Console" w:hAnsi="Lucida Console" w:cs="Courier New"/>
                <w:color w:val="000000"/>
                <w:sz w:val="20"/>
                <w:szCs w:val="20"/>
                <w:lang w:val="el-GR"/>
              </w:rPr>
              <w:br/>
            </w:r>
            <w:r w:rsidR="00431FFB" w:rsidRPr="00431FFB">
              <w:rPr>
                <w:rFonts w:ascii="Lucida Console" w:hAnsi="Lucida Console" w:cs="Courier New"/>
                <w:b/>
                <w:bCs/>
                <w:color w:val="0000FF"/>
                <w:sz w:val="20"/>
                <w:lang w:val="el-GR"/>
              </w:rPr>
              <w:t>Εμφάνισε</w:t>
            </w:r>
            <w:r w:rsidR="00431FFB" w:rsidRPr="00431FFB">
              <w:rPr>
                <w:rFonts w:ascii="Lucida Console" w:hAnsi="Lucida Console" w:cs="Courier New"/>
                <w:color w:val="000000"/>
                <w:sz w:val="20"/>
              </w:rPr>
              <w:t> </w:t>
            </w:r>
            <w:r w:rsidR="00431FFB" w:rsidRPr="00431FFB">
              <w:rPr>
                <w:rFonts w:ascii="Lucida Console" w:hAnsi="Lucida Console" w:cs="Courier New"/>
                <w:color w:val="000000"/>
                <w:sz w:val="20"/>
                <w:lang w:val="el-GR"/>
              </w:rPr>
              <w:t>χ</w:t>
            </w:r>
          </w:p>
        </w:tc>
      </w:tr>
    </w:tbl>
    <w:p w:rsidR="00767EAB" w:rsidRDefault="00431FFB" w:rsidP="00F513F4">
      <w:pPr>
        <w:spacing w:after="200" w:line="240" w:lineRule="auto"/>
        <w:jc w:val="right"/>
        <w:rPr>
          <w:b/>
          <w:lang w:val="el-GR"/>
        </w:rPr>
      </w:pPr>
      <w:r>
        <w:rPr>
          <w:b/>
          <w:lang w:val="el-GR"/>
        </w:rPr>
        <w:br w:type="textWrapping" w:clear="all"/>
      </w:r>
      <w:r w:rsidR="00F513F4">
        <w:rPr>
          <w:b/>
          <w:lang w:val="el-GR"/>
        </w:rPr>
        <w:t>(ΜΟΝΑΔΕΣ 10</w:t>
      </w:r>
      <w:r w:rsidR="00F513F4" w:rsidRPr="007105E9">
        <w:rPr>
          <w:b/>
          <w:lang w:val="el-GR"/>
        </w:rPr>
        <w:t>)</w:t>
      </w:r>
    </w:p>
    <w:p w:rsidR="00767EAB" w:rsidRDefault="003B2EF8" w:rsidP="00767EAB">
      <w:pPr>
        <w:spacing w:after="200" w:line="240" w:lineRule="auto"/>
        <w:jc w:val="both"/>
        <w:rPr>
          <w:b/>
          <w:lang w:val="el-GR"/>
        </w:rPr>
      </w:pPr>
      <w:r>
        <w:rPr>
          <w:b/>
          <w:lang w:val="el-GR"/>
        </w:rPr>
        <w:lastRenderedPageBreak/>
        <w:t>Α5</w:t>
      </w:r>
      <w:r w:rsidR="00767EAB">
        <w:rPr>
          <w:b/>
          <w:lang w:val="el-GR"/>
        </w:rPr>
        <w:t xml:space="preserve">. </w:t>
      </w:r>
      <w:r w:rsidR="00937AC7" w:rsidRPr="00A01E95">
        <w:rPr>
          <w:lang w:val="el-GR"/>
        </w:rPr>
        <w:t>Να εκτελέσετε το παρακάτω τμήμα προγράμματος για τις τιμές κ = 0 , κ = 1, κ = 2 και κ = 3.</w:t>
      </w:r>
      <w:r w:rsidR="00AC3CFF" w:rsidRPr="00A01E95">
        <w:rPr>
          <w:lang w:val="el-GR"/>
        </w:rPr>
        <w:t xml:space="preserve"> (Δεν χρειάζεται να γράψετε τα αποτελέσματα στο φύλλο απαντήσεων).</w:t>
      </w:r>
      <w:r w:rsidR="00937AC7" w:rsidRPr="00A01E95">
        <w:rPr>
          <w:lang w:val="el-GR"/>
        </w:rPr>
        <w:t xml:space="preserve"> Στη συνέχεια να γράψετε στο φύλλο απαντήσεών σας τις τιμές που θα εμφανιστούν για κ = 2013 , κ = 2014, κ = 2015 και κ = 2016</w:t>
      </w:r>
      <w:r w:rsidR="00AC3CFF" w:rsidRPr="00A01E95">
        <w:rPr>
          <w:lang w:val="el-GR"/>
        </w:rPr>
        <w:t>.</w:t>
      </w:r>
    </w:p>
    <w:tbl>
      <w:tblPr>
        <w:tblStyle w:val="a6"/>
        <w:tblW w:w="0" w:type="auto"/>
        <w:jc w:val="center"/>
        <w:tblLook w:val="04A0"/>
      </w:tblPr>
      <w:tblGrid>
        <w:gridCol w:w="2989"/>
      </w:tblGrid>
      <w:tr w:rsidR="00767EAB" w:rsidRPr="00907A33" w:rsidTr="00767EAB">
        <w:trPr>
          <w:jc w:val="center"/>
        </w:trPr>
        <w:tc>
          <w:tcPr>
            <w:tcW w:w="0" w:type="auto"/>
          </w:tcPr>
          <w:p w:rsidR="00767EAB" w:rsidRPr="00937AC7" w:rsidRDefault="00937AC7" w:rsidP="00937AC7">
            <w:pPr>
              <w:spacing w:after="200"/>
              <w:rPr>
                <w:b/>
                <w:lang w:val="el-GR"/>
              </w:rPr>
            </w:pPr>
            <w:r>
              <w:rPr>
                <w:rFonts w:ascii="Lucida Console" w:hAnsi="Lucida Console" w:cs="Courier New"/>
                <w:color w:val="000000"/>
                <w:sz w:val="20"/>
                <w:szCs w:val="20"/>
                <w:lang w:val="el-GR"/>
              </w:rPr>
              <w:t xml:space="preserve">  </w:t>
            </w:r>
            <w:r w:rsidRPr="00937AC7">
              <w:rPr>
                <w:rFonts w:ascii="Lucida Console" w:hAnsi="Lucida Console" w:cs="Courier New"/>
                <w:color w:val="000000"/>
                <w:sz w:val="20"/>
                <w:szCs w:val="20"/>
                <w:lang w:val="el-GR"/>
              </w:rPr>
              <w:t>χ</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b/>
                <w:bCs/>
                <w:color w:val="0000FF"/>
                <w:sz w:val="20"/>
                <w:lang w:val="el-GR"/>
              </w:rPr>
              <w:t>Αληθής</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szCs w:val="20"/>
                <w:lang w:val="el-GR"/>
              </w:rPr>
              <w:t>ψ</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b/>
                <w:bCs/>
                <w:color w:val="0000FF"/>
                <w:sz w:val="20"/>
                <w:lang w:val="el-GR"/>
              </w:rPr>
              <w:t>Ψευδής</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Για</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ι</w:t>
            </w:r>
            <w:r w:rsidRPr="00937AC7">
              <w:rPr>
                <w:rFonts w:ascii="Lucida Console" w:hAnsi="Lucida Console" w:cs="Courier New"/>
                <w:color w:val="000000"/>
                <w:sz w:val="20"/>
              </w:rPr>
              <w:t> </w:t>
            </w:r>
            <w:r w:rsidRPr="00937AC7">
              <w:rPr>
                <w:rFonts w:ascii="Lucida Console" w:hAnsi="Lucida Console" w:cs="Courier New"/>
                <w:b/>
                <w:bCs/>
                <w:color w:val="0000FF"/>
                <w:sz w:val="20"/>
                <w:lang w:val="el-GR"/>
              </w:rPr>
              <w:t>από</w:t>
            </w:r>
            <w:r w:rsidRPr="00937AC7">
              <w:rPr>
                <w:rFonts w:ascii="Lucida Console" w:hAnsi="Lucida Console" w:cs="Courier New"/>
                <w:color w:val="000000"/>
                <w:sz w:val="20"/>
              </w:rPr>
              <w:t> </w:t>
            </w:r>
            <w:r w:rsidRPr="00937AC7">
              <w:rPr>
                <w:rFonts w:ascii="Lucida Console" w:hAnsi="Lucida Console" w:cs="Courier New"/>
                <w:color w:val="008000"/>
                <w:sz w:val="20"/>
                <w:lang w:val="el-GR"/>
              </w:rPr>
              <w:t>1</w:t>
            </w:r>
            <w:r w:rsidRPr="00937AC7">
              <w:rPr>
                <w:rFonts w:ascii="Lucida Console" w:hAnsi="Lucida Console" w:cs="Courier New"/>
                <w:color w:val="000000"/>
                <w:sz w:val="20"/>
              </w:rPr>
              <w:t> </w:t>
            </w:r>
            <w:r w:rsidRPr="00937AC7">
              <w:rPr>
                <w:rFonts w:ascii="Lucida Console" w:hAnsi="Lucida Console" w:cs="Courier New"/>
                <w:b/>
                <w:bCs/>
                <w:color w:val="0000FF"/>
                <w:sz w:val="20"/>
                <w:lang w:val="el-GR"/>
              </w:rPr>
              <w:t>μέχρι</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κ</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Αν</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ι</w:t>
            </w:r>
            <w:r w:rsidRPr="00937AC7">
              <w:rPr>
                <w:rFonts w:ascii="Lucida Console" w:hAnsi="Lucida Console" w:cs="Courier New"/>
                <w:color w:val="000000"/>
                <w:sz w:val="20"/>
              </w:rPr>
              <w:t> </w:t>
            </w:r>
            <w:r w:rsidRPr="00937AC7">
              <w:rPr>
                <w:rFonts w:ascii="Lucida Console" w:hAnsi="Lucida Console" w:cs="Courier New"/>
                <w:b/>
                <w:bCs/>
                <w:color w:val="0000FF"/>
                <w:sz w:val="20"/>
              </w:rPr>
              <w:t>mod</w:t>
            </w:r>
            <w:r w:rsidRPr="00937AC7">
              <w:rPr>
                <w:rFonts w:ascii="Lucida Console" w:hAnsi="Lucida Console" w:cs="Courier New"/>
                <w:color w:val="000000"/>
                <w:sz w:val="20"/>
              </w:rPr>
              <w:t> </w:t>
            </w:r>
            <w:r w:rsidRPr="00937AC7">
              <w:rPr>
                <w:rFonts w:ascii="Lucida Console" w:hAnsi="Lucida Console" w:cs="Courier New"/>
                <w:color w:val="008000"/>
                <w:sz w:val="20"/>
                <w:lang w:val="el-GR"/>
              </w:rPr>
              <w:t>2</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color w:val="008000"/>
                <w:sz w:val="20"/>
                <w:lang w:val="el-GR"/>
              </w:rPr>
              <w:t>0</w:t>
            </w:r>
            <w:r w:rsidRPr="00937AC7">
              <w:rPr>
                <w:rFonts w:ascii="Lucida Console" w:hAnsi="Lucida Console" w:cs="Courier New"/>
                <w:color w:val="000000"/>
                <w:sz w:val="20"/>
              </w:rPr>
              <w:t> </w:t>
            </w:r>
            <w:r w:rsidRPr="00937AC7">
              <w:rPr>
                <w:rFonts w:ascii="Lucida Console" w:hAnsi="Lucida Console" w:cs="Courier New"/>
                <w:b/>
                <w:bCs/>
                <w:color w:val="0000FF"/>
                <w:sz w:val="20"/>
                <w:lang w:val="el-GR"/>
              </w:rPr>
              <w:t>τότε</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szCs w:val="20"/>
                <w:lang w:val="el-GR"/>
              </w:rPr>
              <w:t>χ</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χ</w:t>
            </w:r>
            <w:r w:rsidRPr="00937AC7">
              <w:rPr>
                <w:rFonts w:ascii="Lucida Console" w:hAnsi="Lucida Console" w:cs="Courier New"/>
                <w:color w:val="000000"/>
                <w:sz w:val="20"/>
              </w:rPr>
              <w:t> </w:t>
            </w:r>
            <w:r w:rsidR="008B5299">
              <w:rPr>
                <w:rFonts w:ascii="Lucida Console" w:hAnsi="Lucida Console" w:cs="Courier New"/>
                <w:b/>
                <w:bCs/>
                <w:color w:val="FF0000"/>
                <w:sz w:val="20"/>
                <w:lang w:val="el-GR"/>
              </w:rPr>
              <w:t>&lt;&gt;</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ψ</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αλλιώς</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szCs w:val="20"/>
                <w:lang w:val="el-GR"/>
              </w:rPr>
              <w:t>χ</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χ</w:t>
            </w:r>
            <w:r w:rsidRPr="00937AC7">
              <w:rPr>
                <w:rFonts w:ascii="Lucida Console" w:hAnsi="Lucida Console" w:cs="Courier New"/>
                <w:color w:val="000000"/>
                <w:sz w:val="20"/>
              </w:rPr>
              <w:t> </w:t>
            </w:r>
            <w:r w:rsidRPr="00937AC7">
              <w:rPr>
                <w:rFonts w:ascii="Lucida Console" w:hAnsi="Lucida Console" w:cs="Courier New"/>
                <w:b/>
                <w:bCs/>
                <w:color w:val="FF0000"/>
                <w:sz w:val="20"/>
                <w:lang w:val="el-GR"/>
              </w:rPr>
              <w:t>=</w:t>
            </w:r>
            <w:r w:rsidRPr="00937AC7">
              <w:rPr>
                <w:rFonts w:ascii="Lucida Console" w:hAnsi="Lucida Console" w:cs="Courier New"/>
                <w:color w:val="000000"/>
                <w:sz w:val="20"/>
              </w:rPr>
              <w:t> </w:t>
            </w:r>
            <w:r w:rsidRPr="00937AC7">
              <w:rPr>
                <w:rFonts w:ascii="Lucida Console" w:hAnsi="Lucida Console" w:cs="Courier New"/>
                <w:color w:val="000000"/>
                <w:sz w:val="20"/>
                <w:szCs w:val="20"/>
                <w:lang w:val="el-GR"/>
              </w:rPr>
              <w:t>ψ</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Τέλος_αν</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Τέλος_επανάληψης</w:t>
            </w:r>
            <w:r w:rsidRPr="00937AC7">
              <w:rPr>
                <w:rFonts w:ascii="Lucida Console" w:hAnsi="Lucida Console" w:cs="Courier New"/>
                <w:color w:val="000000"/>
                <w:sz w:val="20"/>
                <w:szCs w:val="20"/>
                <w:lang w:val="el-GR"/>
              </w:rPr>
              <w:br/>
            </w:r>
            <w:r w:rsidRPr="00937AC7">
              <w:rPr>
                <w:rFonts w:ascii="Lucida Console" w:hAnsi="Lucida Console" w:cs="Courier New"/>
                <w:color w:val="000000"/>
                <w:sz w:val="20"/>
              </w:rPr>
              <w:t> </w:t>
            </w:r>
            <w:r w:rsidRPr="00937AC7">
              <w:rPr>
                <w:rFonts w:ascii="Lucida Console" w:hAnsi="Lucida Console" w:cs="Courier New"/>
                <w:color w:val="000000"/>
                <w:sz w:val="20"/>
                <w:lang w:val="el-GR"/>
              </w:rPr>
              <w:t xml:space="preserve"> </w:t>
            </w:r>
            <w:r w:rsidRPr="00937AC7">
              <w:rPr>
                <w:rFonts w:ascii="Lucida Console" w:hAnsi="Lucida Console" w:cs="Courier New"/>
                <w:b/>
                <w:bCs/>
                <w:color w:val="0000FF"/>
                <w:sz w:val="20"/>
                <w:lang w:val="el-GR"/>
              </w:rPr>
              <w:t>Εμφάνισε</w:t>
            </w:r>
            <w:r w:rsidRPr="00937AC7">
              <w:rPr>
                <w:rFonts w:ascii="Lucida Console" w:hAnsi="Lucida Console" w:cs="Courier New"/>
                <w:color w:val="000000"/>
                <w:sz w:val="20"/>
              </w:rPr>
              <w:t> </w:t>
            </w:r>
            <w:r w:rsidRPr="00937AC7">
              <w:rPr>
                <w:rFonts w:ascii="Lucida Console" w:hAnsi="Lucida Console" w:cs="Courier New"/>
                <w:color w:val="000000"/>
                <w:sz w:val="20"/>
                <w:lang w:val="el-GR"/>
              </w:rPr>
              <w:t>χ</w:t>
            </w:r>
          </w:p>
        </w:tc>
      </w:tr>
    </w:tbl>
    <w:p w:rsidR="00B71E93" w:rsidRDefault="007F7559" w:rsidP="00B71E93">
      <w:pPr>
        <w:spacing w:after="200" w:line="240" w:lineRule="auto"/>
        <w:jc w:val="right"/>
        <w:rPr>
          <w:b/>
          <w:lang w:val="el-GR"/>
        </w:rPr>
      </w:pPr>
      <w:r>
        <w:rPr>
          <w:b/>
          <w:lang w:val="el-GR"/>
        </w:rPr>
        <w:t>(ΜΟΝΑΔΕΣ 6</w:t>
      </w:r>
      <w:r w:rsidR="00B71E93">
        <w:rPr>
          <w:b/>
          <w:lang w:val="el-GR"/>
        </w:rPr>
        <w:t>)</w:t>
      </w:r>
    </w:p>
    <w:p w:rsidR="00B71E93" w:rsidRPr="00AD6809" w:rsidRDefault="00B71E93" w:rsidP="007F7559">
      <w:pPr>
        <w:spacing w:line="240" w:lineRule="auto"/>
        <w:contextualSpacing/>
        <w:rPr>
          <w:b/>
          <w:lang w:val="el-GR"/>
        </w:rPr>
      </w:pPr>
      <w:r w:rsidRPr="00AD6809">
        <w:rPr>
          <w:b/>
          <w:lang w:val="el-GR"/>
        </w:rPr>
        <w:t>ΘΕΜΑ Β</w:t>
      </w:r>
    </w:p>
    <w:p w:rsidR="00B71E93" w:rsidRDefault="00B71E93" w:rsidP="007F7559">
      <w:pPr>
        <w:spacing w:line="240" w:lineRule="auto"/>
        <w:contextualSpacing/>
        <w:rPr>
          <w:b/>
          <w:lang w:val="el-GR"/>
        </w:rPr>
      </w:pPr>
      <w:r w:rsidRPr="00AD6809">
        <w:rPr>
          <w:b/>
          <w:lang w:val="el-GR"/>
        </w:rPr>
        <w:t xml:space="preserve">Β1. </w:t>
      </w:r>
      <w:r w:rsidRPr="00B65CE2">
        <w:rPr>
          <w:lang w:val="el-GR"/>
        </w:rPr>
        <w:t>Να γίνει το διάγραμμα ροής του παρακάτω</w:t>
      </w:r>
      <w:r w:rsidR="00907A33">
        <w:rPr>
          <w:lang w:val="el-GR"/>
        </w:rPr>
        <w:t xml:space="preserve"> αριστερά</w:t>
      </w:r>
      <w:r w:rsidRPr="00B65CE2">
        <w:rPr>
          <w:lang w:val="el-GR"/>
        </w:rPr>
        <w:t xml:space="preserve"> τμήματος αλγορίθμου</w:t>
      </w:r>
    </w:p>
    <w:p w:rsidR="00B65CE2" w:rsidRPr="00AD6809" w:rsidRDefault="00B65CE2" w:rsidP="00B65CE2">
      <w:pPr>
        <w:jc w:val="right"/>
        <w:rPr>
          <w:b/>
          <w:lang w:val="el-GR"/>
        </w:rPr>
      </w:pPr>
      <w:r>
        <w:rPr>
          <w:b/>
          <w:lang w:val="el-GR"/>
        </w:rPr>
        <w:t>(ΜΟΝΑΔΕΣ 10)</w:t>
      </w:r>
    </w:p>
    <w:tbl>
      <w:tblPr>
        <w:tblStyle w:val="a6"/>
        <w:tblW w:w="8854" w:type="dxa"/>
        <w:jc w:val="center"/>
        <w:tblLook w:val="04A0"/>
      </w:tblPr>
      <w:tblGrid>
        <w:gridCol w:w="3628"/>
        <w:gridCol w:w="5226"/>
      </w:tblGrid>
      <w:tr w:rsidR="00C125AE" w:rsidRPr="00062A1E" w:rsidTr="00A01E95">
        <w:trPr>
          <w:trHeight w:val="3331"/>
          <w:jc w:val="center"/>
        </w:trPr>
        <w:tc>
          <w:tcPr>
            <w:tcW w:w="4337" w:type="dxa"/>
          </w:tcPr>
          <w:p w:rsidR="00C125AE" w:rsidRPr="00B71E93" w:rsidRDefault="00C125AE" w:rsidP="0018391A">
            <w:pPr>
              <w:rPr>
                <w:lang w:val="el-GR"/>
              </w:rPr>
            </w:pPr>
            <w:r w:rsidRPr="00B71E93">
              <w:rPr>
                <w:rFonts w:ascii="Lucida Console" w:hAnsi="Lucida Console" w:cs="Courier New"/>
                <w:b/>
                <w:bCs/>
                <w:color w:val="0000FF"/>
                <w:sz w:val="20"/>
                <w:lang w:val="el-GR"/>
              </w:rPr>
              <w:t>Αλγόριθμος</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ΘΕΜΑ_Β1</w:t>
            </w:r>
            <w:r w:rsidRPr="00B71E93">
              <w:rPr>
                <w:rFonts w:ascii="Lucida Console" w:hAnsi="Lucida Console" w:cs="Courier New"/>
                <w:color w:val="000000"/>
                <w:sz w:val="20"/>
                <w:szCs w:val="20"/>
                <w:lang w:val="el-GR"/>
              </w:rPr>
              <w:br/>
              <w:t>οκ</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Ψευδής</w:t>
            </w:r>
            <w:r w:rsidRPr="00B71E93">
              <w:rPr>
                <w:rFonts w:ascii="Lucida Console" w:hAnsi="Lucida Console" w:cs="Courier New"/>
                <w:color w:val="000000"/>
                <w:sz w:val="20"/>
                <w:szCs w:val="20"/>
                <w:lang w:val="el-GR"/>
              </w:rPr>
              <w:b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w:t>
            </w:r>
            <w:r w:rsidRPr="00B71E93">
              <w:rPr>
                <w:rFonts w:ascii="Lucida Console" w:hAnsi="Lucida Console" w:cs="Courier New"/>
                <w:color w:val="000000"/>
                <w:sz w:val="20"/>
                <w:szCs w:val="20"/>
                <w:lang w:val="el-GR"/>
              </w:rPr>
              <w:br/>
            </w:r>
            <w:r w:rsidRPr="00B71E93">
              <w:rPr>
                <w:rFonts w:ascii="Lucida Console" w:hAnsi="Lucida Console" w:cs="Courier New"/>
                <w:b/>
                <w:bCs/>
                <w:color w:val="0000FF"/>
                <w:sz w:val="20"/>
                <w:lang w:val="el-GR"/>
              </w:rPr>
              <w:t>Όσο</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1000</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επανάλαβε</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szCs w:val="20"/>
                <w:lang w:val="el-GR"/>
              </w:rPr>
              <w:t>β</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Όσο</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β</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επανάλαβε</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Αν</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β</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1000</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τότε</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Αν</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β</w:t>
            </w:r>
            <w:r w:rsidRPr="00B71E93">
              <w:rPr>
                <w:rFonts w:ascii="Lucida Console" w:hAnsi="Lucida Console" w:cs="Courier New"/>
                <w:b/>
                <w:bCs/>
                <w:color w:val="FF0000"/>
                <w:sz w:val="20"/>
                <w:lang w:val="el-GR"/>
              </w:rPr>
              <w:t>^</w:t>
            </w:r>
            <w:r w:rsidRPr="00B71E93">
              <w:rPr>
                <w:rFonts w:ascii="Lucida Console" w:hAnsi="Lucida Console" w:cs="Courier New"/>
                <w:color w:val="008000"/>
                <w:sz w:val="20"/>
                <w:lang w:val="el-GR"/>
              </w:rPr>
              <w:t>2</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b/>
                <w:bCs/>
                <w:color w:val="FF0000"/>
                <w:sz w:val="20"/>
                <w:lang w:val="el-GR"/>
              </w:rPr>
              <w:t>^</w:t>
            </w:r>
            <w:r w:rsidRPr="00B71E93">
              <w:rPr>
                <w:rFonts w:ascii="Lucida Console" w:hAnsi="Lucida Console" w:cs="Courier New"/>
                <w:color w:val="008000"/>
                <w:sz w:val="20"/>
                <w:lang w:val="el-GR"/>
              </w:rPr>
              <w:t>2</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τότε</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szCs w:val="20"/>
                <w:lang w:val="el-GR"/>
              </w:rPr>
              <w:t>οκ</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b/>
                <w:bCs/>
                <w:color w:val="0000FF"/>
                <w:sz w:val="20"/>
                <w:lang w:val="el-GR"/>
              </w:rPr>
              <w:t>Αληθής</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Εμφάνισε</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β</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Τέλος_αν</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Τέλος_αν</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szCs w:val="20"/>
                <w:lang w:val="el-GR"/>
              </w:rPr>
              <w:t>β</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β</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b/>
                <w:bCs/>
                <w:color w:val="0000FF"/>
                <w:sz w:val="20"/>
                <w:lang w:val="el-GR"/>
              </w:rPr>
              <w:t>Τέλος_επανάληψης</w:t>
            </w:r>
            <w:r w:rsidRPr="00B71E93">
              <w:rPr>
                <w:rFonts w:ascii="Lucida Console" w:hAnsi="Lucida Console" w:cs="Courier New"/>
                <w:color w:val="000000"/>
                <w:sz w:val="20"/>
                <w:szCs w:val="20"/>
                <w:lang w:val="el-GR"/>
              </w:rPr>
              <w:br/>
            </w:r>
            <w:r w:rsidRPr="00B71E93">
              <w:rPr>
                <w:rFonts w:ascii="Lucida Console" w:hAnsi="Lucida Console" w:cs="Courier New"/>
                <w:color w:val="000000"/>
                <w:sz w:val="20"/>
              </w:rPr>
              <w:t> </w:t>
            </w:r>
            <w:r w:rsidRPr="00B71E93">
              <w:rPr>
                <w:rFonts w:ascii="Lucida Console" w:hAnsi="Lucida Console" w:cs="Courier New"/>
                <w:color w:val="000000"/>
                <w:sz w:val="20"/>
                <w:lang w:val="el-GR"/>
              </w:rPr>
              <w:t xml:space="preserve">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γ</w:t>
            </w:r>
            <w:r w:rsidRPr="00B71E93">
              <w:rPr>
                <w:rFonts w:ascii="Lucida Console" w:hAnsi="Lucida Console" w:cs="Courier New"/>
                <w:color w:val="000000"/>
                <w:sz w:val="20"/>
              </w:rPr>
              <w:t> </w:t>
            </w:r>
            <w:r w:rsidRPr="00B71E93">
              <w:rPr>
                <w:rFonts w:ascii="Lucida Console" w:hAnsi="Lucida Console" w:cs="Courier New"/>
                <w:b/>
                <w:bCs/>
                <w:color w:val="FF0000"/>
                <w:sz w:val="20"/>
                <w:lang w:val="el-GR"/>
              </w:rPr>
              <w:t>+</w:t>
            </w:r>
            <w:r w:rsidRPr="00B71E93">
              <w:rPr>
                <w:rFonts w:ascii="Lucida Console" w:hAnsi="Lucida Console" w:cs="Courier New"/>
                <w:color w:val="000000"/>
                <w:sz w:val="20"/>
              </w:rPr>
              <w:t> </w:t>
            </w:r>
            <w:r w:rsidRPr="00B71E93">
              <w:rPr>
                <w:rFonts w:ascii="Lucida Console" w:hAnsi="Lucida Console" w:cs="Courier New"/>
                <w:color w:val="008000"/>
                <w:sz w:val="20"/>
                <w:lang w:val="el-GR"/>
              </w:rPr>
              <w:t>1</w:t>
            </w:r>
            <w:r w:rsidRPr="00B71E93">
              <w:rPr>
                <w:rFonts w:ascii="Lucida Console" w:hAnsi="Lucida Console" w:cs="Courier New"/>
                <w:color w:val="000000"/>
                <w:sz w:val="20"/>
                <w:szCs w:val="20"/>
                <w:lang w:val="el-GR"/>
              </w:rPr>
              <w:br/>
            </w:r>
            <w:r w:rsidRPr="00B71E93">
              <w:rPr>
                <w:rFonts w:ascii="Lucida Console" w:hAnsi="Lucida Console" w:cs="Courier New"/>
                <w:b/>
                <w:bCs/>
                <w:color w:val="0000FF"/>
                <w:sz w:val="20"/>
                <w:lang w:val="el-GR"/>
              </w:rPr>
              <w:t>Τέλος_επανάληψης</w:t>
            </w:r>
            <w:r w:rsidRPr="00B71E93">
              <w:rPr>
                <w:rFonts w:ascii="Lucida Console" w:hAnsi="Lucida Console" w:cs="Courier New"/>
                <w:color w:val="000000"/>
                <w:sz w:val="20"/>
                <w:szCs w:val="20"/>
                <w:lang w:val="el-GR"/>
              </w:rPr>
              <w:br/>
            </w:r>
            <w:r w:rsidRPr="00B71E93">
              <w:rPr>
                <w:rFonts w:ascii="Lucida Console" w:hAnsi="Lucida Console" w:cs="Courier New"/>
                <w:b/>
                <w:bCs/>
                <w:color w:val="0000FF"/>
                <w:sz w:val="20"/>
                <w:lang w:val="el-GR"/>
              </w:rPr>
              <w:t>Τέλος</w:t>
            </w:r>
            <w:r w:rsidRPr="00B71E93">
              <w:rPr>
                <w:rFonts w:ascii="Lucida Console" w:hAnsi="Lucida Console" w:cs="Courier New"/>
                <w:color w:val="000000"/>
                <w:sz w:val="20"/>
              </w:rPr>
              <w:t> </w:t>
            </w:r>
            <w:r w:rsidRPr="00B71E93">
              <w:rPr>
                <w:rFonts w:ascii="Lucida Console" w:hAnsi="Lucida Console" w:cs="Courier New"/>
                <w:color w:val="000000"/>
                <w:sz w:val="20"/>
                <w:szCs w:val="20"/>
                <w:lang w:val="el-GR"/>
              </w:rPr>
              <w:t>ΘΕΜΑ_Β1</w:t>
            </w:r>
          </w:p>
        </w:tc>
        <w:tc>
          <w:tcPr>
            <w:tcW w:w="4517" w:type="dxa"/>
          </w:tcPr>
          <w:p w:rsidR="00C125AE" w:rsidRPr="00B71E93" w:rsidRDefault="00C125AE" w:rsidP="0018391A">
            <w:pPr>
              <w:rPr>
                <w:rFonts w:ascii="Lucida Console" w:hAnsi="Lucida Console" w:cs="Courier New"/>
                <w:b/>
                <w:bCs/>
                <w:color w:val="0000FF"/>
                <w:sz w:val="20"/>
                <w:lang w:val="el-GR"/>
              </w:rPr>
            </w:pPr>
            <w:r>
              <w:rPr>
                <w:noProof/>
              </w:rPr>
              <w:drawing>
                <wp:inline distT="0" distB="0" distL="0" distR="0">
                  <wp:extent cx="3157220" cy="2096135"/>
                  <wp:effectExtent l="19050" t="0" r="5080" b="0"/>
                  <wp:docPr id="2" name="Εικόνα 2" descr="C:\Users\nick\AppData\Local\Microsoft\Windows\INetCache\Content.Word\Screenshot 2014-12-20 22.07.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ick\AppData\Local\Microsoft\Windows\INetCache\Content.Word\Screenshot 2014-12-20 22.07.57.png"/>
                          <pic:cNvPicPr>
                            <a:picLocks noChangeAspect="1" noChangeArrowheads="1"/>
                          </pic:cNvPicPr>
                        </pic:nvPicPr>
                        <pic:blipFill>
                          <a:blip r:embed="rId8"/>
                          <a:srcRect/>
                          <a:stretch>
                            <a:fillRect/>
                          </a:stretch>
                        </pic:blipFill>
                        <pic:spPr bwMode="auto">
                          <a:xfrm>
                            <a:off x="0" y="0"/>
                            <a:ext cx="3157220" cy="2096135"/>
                          </a:xfrm>
                          <a:prstGeom prst="rect">
                            <a:avLst/>
                          </a:prstGeom>
                          <a:noFill/>
                          <a:ln w="9525">
                            <a:noFill/>
                            <a:miter lim="800000"/>
                            <a:headEnd/>
                            <a:tailEnd/>
                          </a:ln>
                        </pic:spPr>
                      </pic:pic>
                    </a:graphicData>
                  </a:graphic>
                </wp:inline>
              </w:drawing>
            </w:r>
          </w:p>
        </w:tc>
      </w:tr>
    </w:tbl>
    <w:p w:rsidR="00293989" w:rsidRDefault="00293989" w:rsidP="00B71E93">
      <w:pPr>
        <w:spacing w:after="200" w:line="240" w:lineRule="auto"/>
        <w:rPr>
          <w:b/>
          <w:lang w:val="el-GR"/>
        </w:rPr>
      </w:pPr>
    </w:p>
    <w:p w:rsidR="00B71E93" w:rsidRPr="00B65CE2" w:rsidRDefault="00C125AE" w:rsidP="00B71E93">
      <w:pPr>
        <w:spacing w:after="200" w:line="240" w:lineRule="auto"/>
        <w:rPr>
          <w:lang w:val="el-GR"/>
        </w:rPr>
      </w:pPr>
      <w:r>
        <w:rPr>
          <w:b/>
          <w:lang w:val="el-GR"/>
        </w:rPr>
        <w:t xml:space="preserve">Β2. </w:t>
      </w:r>
      <w:r w:rsidRPr="00B65CE2">
        <w:rPr>
          <w:lang w:val="el-GR"/>
        </w:rPr>
        <w:t>Να εκτελέσετε και να συμπληρώσετε τον πίνακα τιμών του παραπάνω δεξιά τμήματος αλγορίθμου στο φύλλο απαντήσεών σας. Κάθε εντολή και μια γραμμή στον πίνακα. Οι εντολές  6, 8 και 10 δεν αποτυπώνονται στον πίνακα. Το υπόδειγμα του πίνακα είναι το κάτωθι</w:t>
      </w:r>
      <w:r w:rsidR="00B65CE2" w:rsidRPr="00B65CE2">
        <w:rPr>
          <w:lang w:val="el-GR"/>
        </w:rPr>
        <w:t>, με ήδη συμπληρωμένη την πρώτη εντολή</w:t>
      </w:r>
      <w:r w:rsidRPr="00B65CE2">
        <w:rPr>
          <w:lang w:val="el-GR"/>
        </w:rPr>
        <w:t>:</w:t>
      </w:r>
    </w:p>
    <w:tbl>
      <w:tblPr>
        <w:tblStyle w:val="a6"/>
        <w:tblW w:w="0" w:type="auto"/>
        <w:jc w:val="center"/>
        <w:tblLook w:val="04A0"/>
      </w:tblPr>
      <w:tblGrid>
        <w:gridCol w:w="1763"/>
        <w:gridCol w:w="583"/>
        <w:gridCol w:w="279"/>
        <w:gridCol w:w="710"/>
        <w:gridCol w:w="1481"/>
        <w:gridCol w:w="852"/>
      </w:tblGrid>
      <w:tr w:rsidR="00B65CE2" w:rsidRPr="00B65CE2" w:rsidTr="00B65CE2">
        <w:trPr>
          <w:jc w:val="center"/>
        </w:trPr>
        <w:tc>
          <w:tcPr>
            <w:tcW w:w="0" w:type="auto"/>
            <w:vAlign w:val="center"/>
          </w:tcPr>
          <w:p w:rsidR="00B65CE2" w:rsidRPr="00B65CE2" w:rsidRDefault="00B65CE2" w:rsidP="00B65CE2">
            <w:pPr>
              <w:spacing w:after="200"/>
              <w:jc w:val="center"/>
              <w:rPr>
                <w:b/>
                <w:lang w:val="el-GR"/>
              </w:rPr>
            </w:pPr>
            <w:r w:rsidRPr="00B65CE2">
              <w:rPr>
                <w:b/>
                <w:lang w:val="el-GR"/>
              </w:rPr>
              <w:t>Αριθμός Εντολής</w:t>
            </w:r>
          </w:p>
        </w:tc>
        <w:tc>
          <w:tcPr>
            <w:tcW w:w="0" w:type="auto"/>
            <w:vAlign w:val="center"/>
          </w:tcPr>
          <w:p w:rsidR="00B65CE2" w:rsidRPr="00B65CE2" w:rsidRDefault="00B65CE2" w:rsidP="00B65CE2">
            <w:pPr>
              <w:spacing w:after="200"/>
              <w:jc w:val="center"/>
              <w:rPr>
                <w:b/>
                <w:lang w:val="el-GR"/>
              </w:rPr>
            </w:pPr>
            <w:r w:rsidRPr="00B65CE2">
              <w:rPr>
                <w:b/>
                <w:lang w:val="el-GR"/>
              </w:rPr>
              <w:t>αθρ</w:t>
            </w:r>
          </w:p>
        </w:tc>
        <w:tc>
          <w:tcPr>
            <w:tcW w:w="0" w:type="auto"/>
            <w:vAlign w:val="center"/>
          </w:tcPr>
          <w:p w:rsidR="00B65CE2" w:rsidRPr="00B65CE2" w:rsidRDefault="00B65CE2" w:rsidP="00B65CE2">
            <w:pPr>
              <w:spacing w:after="200"/>
              <w:jc w:val="center"/>
              <w:rPr>
                <w:b/>
                <w:lang w:val="el-GR"/>
              </w:rPr>
            </w:pPr>
            <w:r w:rsidRPr="00B65CE2">
              <w:rPr>
                <w:b/>
                <w:lang w:val="el-GR"/>
              </w:rPr>
              <w:t>ι</w:t>
            </w:r>
          </w:p>
        </w:tc>
        <w:tc>
          <w:tcPr>
            <w:tcW w:w="0" w:type="auto"/>
            <w:vAlign w:val="center"/>
          </w:tcPr>
          <w:p w:rsidR="00B65CE2" w:rsidRPr="00B65CE2" w:rsidRDefault="00B65CE2" w:rsidP="00B65CE2">
            <w:pPr>
              <w:spacing w:after="200"/>
              <w:jc w:val="center"/>
              <w:rPr>
                <w:b/>
                <w:lang w:val="el-GR"/>
              </w:rPr>
            </w:pPr>
            <w:r w:rsidRPr="00B65CE2">
              <w:rPr>
                <w:b/>
                <w:lang w:val="el-GR"/>
              </w:rPr>
              <w:t>ι &lt;= 7</w:t>
            </w:r>
          </w:p>
        </w:tc>
        <w:tc>
          <w:tcPr>
            <w:tcW w:w="0" w:type="auto"/>
            <w:vAlign w:val="center"/>
          </w:tcPr>
          <w:p w:rsidR="00B65CE2" w:rsidRPr="00B65CE2" w:rsidRDefault="00B65CE2" w:rsidP="00B65CE2">
            <w:pPr>
              <w:spacing w:after="200"/>
              <w:jc w:val="center"/>
              <w:rPr>
                <w:b/>
              </w:rPr>
            </w:pPr>
            <w:r w:rsidRPr="00B65CE2">
              <w:rPr>
                <w:b/>
                <w:lang w:val="el-GR"/>
              </w:rPr>
              <w:t xml:space="preserve">αθρ </w:t>
            </w:r>
            <w:r w:rsidRPr="00B65CE2">
              <w:rPr>
                <w:b/>
              </w:rPr>
              <w:t>mod</w:t>
            </w:r>
            <w:r w:rsidRPr="00B65CE2">
              <w:rPr>
                <w:b/>
                <w:lang w:val="el-GR"/>
              </w:rPr>
              <w:t xml:space="preserve"> ι = 0</w:t>
            </w:r>
          </w:p>
        </w:tc>
        <w:tc>
          <w:tcPr>
            <w:tcW w:w="0" w:type="auto"/>
            <w:vAlign w:val="center"/>
          </w:tcPr>
          <w:p w:rsidR="00B65CE2" w:rsidRPr="00B65CE2" w:rsidRDefault="00B65CE2" w:rsidP="00B65CE2">
            <w:pPr>
              <w:spacing w:after="200"/>
              <w:jc w:val="center"/>
              <w:rPr>
                <w:b/>
                <w:lang w:val="el-GR"/>
              </w:rPr>
            </w:pPr>
            <w:r w:rsidRPr="00B65CE2">
              <w:rPr>
                <w:b/>
                <w:lang w:val="el-GR"/>
              </w:rPr>
              <w:t>Έξοδος</w:t>
            </w:r>
          </w:p>
        </w:tc>
      </w:tr>
      <w:tr w:rsidR="00B65CE2" w:rsidRPr="00B65CE2" w:rsidTr="00B65CE2">
        <w:trPr>
          <w:trHeight w:val="296"/>
          <w:jc w:val="center"/>
        </w:trPr>
        <w:tc>
          <w:tcPr>
            <w:tcW w:w="0" w:type="auto"/>
            <w:vAlign w:val="center"/>
          </w:tcPr>
          <w:p w:rsidR="00B65CE2" w:rsidRPr="00B65CE2" w:rsidRDefault="00B65CE2" w:rsidP="00B65CE2">
            <w:pPr>
              <w:spacing w:after="200"/>
              <w:jc w:val="center"/>
              <w:rPr>
                <w:lang w:val="el-GR"/>
              </w:rPr>
            </w:pPr>
            <w:r w:rsidRPr="00B65CE2">
              <w:rPr>
                <w:lang w:val="el-GR"/>
              </w:rPr>
              <w:t>1.</w:t>
            </w:r>
          </w:p>
        </w:tc>
        <w:tc>
          <w:tcPr>
            <w:tcW w:w="0" w:type="auto"/>
            <w:vAlign w:val="center"/>
          </w:tcPr>
          <w:p w:rsidR="00B65CE2" w:rsidRPr="00B65CE2" w:rsidRDefault="00B65CE2" w:rsidP="00B65CE2">
            <w:pPr>
              <w:spacing w:after="200"/>
              <w:jc w:val="center"/>
              <w:rPr>
                <w:lang w:val="el-GR"/>
              </w:rPr>
            </w:pPr>
            <w:r w:rsidRPr="00B65CE2">
              <w:rPr>
                <w:lang w:val="el-GR"/>
              </w:rPr>
              <w:t>0</w:t>
            </w:r>
          </w:p>
        </w:tc>
        <w:tc>
          <w:tcPr>
            <w:tcW w:w="0" w:type="auto"/>
            <w:vAlign w:val="center"/>
          </w:tcPr>
          <w:p w:rsidR="00B65CE2" w:rsidRPr="00B65CE2" w:rsidRDefault="00B65CE2" w:rsidP="00B65CE2">
            <w:pPr>
              <w:spacing w:after="200"/>
              <w:jc w:val="center"/>
              <w:rPr>
                <w:lang w:val="el-GR"/>
              </w:rPr>
            </w:pPr>
          </w:p>
        </w:tc>
        <w:tc>
          <w:tcPr>
            <w:tcW w:w="0" w:type="auto"/>
            <w:vAlign w:val="center"/>
          </w:tcPr>
          <w:p w:rsidR="00B65CE2" w:rsidRPr="00B65CE2" w:rsidRDefault="00B65CE2" w:rsidP="00B65CE2">
            <w:pPr>
              <w:spacing w:after="200"/>
              <w:jc w:val="center"/>
              <w:rPr>
                <w:lang w:val="el-GR"/>
              </w:rPr>
            </w:pPr>
          </w:p>
        </w:tc>
        <w:tc>
          <w:tcPr>
            <w:tcW w:w="0" w:type="auto"/>
            <w:vAlign w:val="center"/>
          </w:tcPr>
          <w:p w:rsidR="00B65CE2" w:rsidRPr="00B65CE2" w:rsidRDefault="00B65CE2" w:rsidP="00B65CE2">
            <w:pPr>
              <w:spacing w:after="200"/>
              <w:jc w:val="center"/>
              <w:rPr>
                <w:lang w:val="el-GR"/>
              </w:rPr>
            </w:pPr>
          </w:p>
        </w:tc>
        <w:tc>
          <w:tcPr>
            <w:tcW w:w="0" w:type="auto"/>
            <w:vAlign w:val="center"/>
          </w:tcPr>
          <w:p w:rsidR="00B65CE2" w:rsidRPr="00B65CE2" w:rsidRDefault="00B65CE2" w:rsidP="00B65CE2">
            <w:pPr>
              <w:spacing w:after="200"/>
              <w:jc w:val="center"/>
              <w:rPr>
                <w:lang w:val="el-GR"/>
              </w:rPr>
            </w:pPr>
          </w:p>
        </w:tc>
      </w:tr>
    </w:tbl>
    <w:p w:rsidR="00B65CE2" w:rsidRPr="00B65CE2" w:rsidRDefault="00B65CE2" w:rsidP="007F7559">
      <w:pPr>
        <w:spacing w:after="200" w:line="240" w:lineRule="auto"/>
        <w:jc w:val="right"/>
        <w:rPr>
          <w:b/>
          <w:lang w:val="el-GR"/>
        </w:rPr>
      </w:pPr>
      <w:r>
        <w:rPr>
          <w:b/>
          <w:lang w:val="el-GR"/>
        </w:rPr>
        <w:t>(ΜΟΝΑΔΕΣ 10)</w:t>
      </w:r>
    </w:p>
    <w:p w:rsidR="004A7BC0" w:rsidRPr="004A7BC0" w:rsidRDefault="00A51246" w:rsidP="004A7BC0">
      <w:pPr>
        <w:spacing w:after="200" w:line="240" w:lineRule="auto"/>
        <w:contextualSpacing/>
        <w:rPr>
          <w:b/>
          <w:lang w:val="el-GR"/>
        </w:rPr>
      </w:pPr>
      <w:r>
        <w:rPr>
          <w:b/>
          <w:lang w:val="el-GR"/>
        </w:rPr>
        <w:t>ΘΕΜΑ Γ</w:t>
      </w:r>
    </w:p>
    <w:p w:rsidR="00A51246" w:rsidRPr="004A7BC0" w:rsidRDefault="00062A1E" w:rsidP="004A7BC0">
      <w:pPr>
        <w:spacing w:after="200" w:line="240" w:lineRule="auto"/>
        <w:contextualSpacing/>
        <w:rPr>
          <w:b/>
          <w:lang w:val="el-GR"/>
        </w:rPr>
      </w:pPr>
      <w:r>
        <w:rPr>
          <w:b/>
          <w:lang w:val="el-GR"/>
        </w:rPr>
        <w:t>Το πραγματικό άρθρο</w:t>
      </w:r>
      <w:r w:rsidRPr="004A7BC0">
        <w:rPr>
          <w:b/>
          <w:lang w:val="el-GR"/>
        </w:rPr>
        <w:t>:</w:t>
      </w:r>
    </w:p>
    <w:p w:rsidR="00792D78" w:rsidRPr="00293989" w:rsidRDefault="00062A1E" w:rsidP="004A7BC0">
      <w:pPr>
        <w:spacing w:after="200" w:line="240" w:lineRule="auto"/>
        <w:contextualSpacing/>
        <w:rPr>
          <w:sz w:val="20"/>
          <w:szCs w:val="20"/>
          <w:lang w:val="el-GR"/>
        </w:rPr>
      </w:pPr>
      <w:r w:rsidRPr="00293989">
        <w:rPr>
          <w:b/>
          <w:sz w:val="20"/>
          <w:szCs w:val="20"/>
          <w:lang w:val="el-GR"/>
        </w:rPr>
        <w:t>“</w:t>
      </w:r>
      <w:r w:rsidRPr="00293989">
        <w:rPr>
          <w:sz w:val="20"/>
          <w:szCs w:val="20"/>
          <w:lang w:val="el-GR"/>
        </w:rPr>
        <w:t>Η αυτοκινητοβιομηχανία Chrysler Group ανακαλεί παγκοσμίως περισσότερα από 900.000 οχήματα εξαιτίας προβλημάτων που θα μπορούσαν να προκαλέσουν πυρκαγιά.</w:t>
      </w:r>
      <w:r w:rsidR="00792D78" w:rsidRPr="00293989">
        <w:rPr>
          <w:sz w:val="20"/>
          <w:szCs w:val="20"/>
          <w:lang w:val="el-GR"/>
        </w:rPr>
        <w:t xml:space="preserve"> </w:t>
      </w:r>
      <w:r w:rsidRPr="00293989">
        <w:rPr>
          <w:sz w:val="20"/>
          <w:szCs w:val="20"/>
          <w:lang w:val="el-GR"/>
        </w:rPr>
        <w:t>Από αυτά, τα 470.000 κατασκευάστηκαν από το 2011 ως του 2014 και είναι εξοπλισμένα με κινητήρα 3,6 λίτρων και εναλλακτήρες 160 amp. Όπως εξηγεί η εταιρία, λόγω κατασκευαστικού λάθους υπάρχει κίνδυνος βλάβης του εναλλακτήρα τους που ενδέχεται να προκαλέσει ακινητοποίηση του οχήματος ή ακόμη και πυρκαγιά.</w:t>
      </w:r>
      <w:r w:rsidR="00792D78" w:rsidRPr="00293989">
        <w:rPr>
          <w:sz w:val="20"/>
          <w:szCs w:val="20"/>
          <w:lang w:val="el-GR"/>
        </w:rPr>
        <w:t xml:space="preserve"> </w:t>
      </w:r>
      <w:r w:rsidRPr="00293989">
        <w:rPr>
          <w:sz w:val="20"/>
          <w:szCs w:val="20"/>
          <w:lang w:val="el-GR"/>
        </w:rPr>
        <w:t>Η δεύτερη ανάκληση αφορά σε 437.000 Jeep Wrangler παγκοσμίως που κατασκ</w:t>
      </w:r>
      <w:r w:rsidR="00792D78" w:rsidRPr="00293989">
        <w:rPr>
          <w:sz w:val="20"/>
          <w:szCs w:val="20"/>
          <w:lang w:val="el-GR"/>
        </w:rPr>
        <w:t>ευάστηκαν από το 2011 ως το 2014</w:t>
      </w:r>
      <w:r w:rsidRPr="00293989">
        <w:rPr>
          <w:sz w:val="20"/>
          <w:szCs w:val="20"/>
          <w:lang w:val="el-GR"/>
        </w:rPr>
        <w:t xml:space="preserve"> και που επίσης κινδυνεύουν να πάρουν εν κινήσει φωτιά.</w:t>
      </w:r>
      <w:r w:rsidR="00792D78" w:rsidRPr="00293989">
        <w:rPr>
          <w:sz w:val="20"/>
          <w:szCs w:val="20"/>
          <w:lang w:val="el-GR"/>
        </w:rPr>
        <w:t xml:space="preserve"> </w:t>
      </w:r>
      <w:r w:rsidRPr="00293989">
        <w:rPr>
          <w:sz w:val="20"/>
          <w:szCs w:val="20"/>
          <w:lang w:val="el-GR"/>
        </w:rPr>
        <w:t>Η εταιρεία επεσήμανε ότι μέχρι στιγμής δεν έχει ενημερωθεί για τυχόν ατυχήματα που να προκλήθηκαν εξαιτίας των προαναφερθέντων προβλημάτων.</w:t>
      </w:r>
      <w:r w:rsidR="00792D78" w:rsidRPr="00293989">
        <w:rPr>
          <w:sz w:val="20"/>
          <w:szCs w:val="20"/>
          <w:lang w:val="el-GR"/>
        </w:rPr>
        <w:t xml:space="preserve"> </w:t>
      </w:r>
      <w:r w:rsidRPr="00293989">
        <w:rPr>
          <w:sz w:val="20"/>
          <w:szCs w:val="20"/>
          <w:lang w:val="el-GR"/>
        </w:rPr>
        <w:t xml:space="preserve">Στα μοντέλα που αφορά η ανάκληση περιλαμβάνονται τα Chrysler 300 sedan, Dodge Challenger Charger, Dodge Durango και Jeep Grand Cherokee.” </w:t>
      </w:r>
    </w:p>
    <w:p w:rsidR="007F7559" w:rsidRPr="00293989" w:rsidRDefault="00792D78" w:rsidP="007105E9">
      <w:pPr>
        <w:spacing w:after="200" w:line="240" w:lineRule="auto"/>
        <w:contextualSpacing/>
        <w:rPr>
          <w:sz w:val="20"/>
          <w:szCs w:val="20"/>
          <w:lang w:val="el-GR"/>
        </w:rPr>
      </w:pPr>
      <w:r w:rsidRPr="00293989">
        <w:rPr>
          <w:sz w:val="20"/>
          <w:szCs w:val="20"/>
          <w:lang w:val="el-GR"/>
        </w:rPr>
        <w:t>(</w:t>
      </w:r>
      <w:r w:rsidR="00062A1E" w:rsidRPr="00293989">
        <w:rPr>
          <w:sz w:val="20"/>
          <w:szCs w:val="20"/>
          <w:lang w:val="el-GR"/>
        </w:rPr>
        <w:t>Πηγή</w:t>
      </w:r>
      <w:r w:rsidRPr="00293989">
        <w:rPr>
          <w:sz w:val="20"/>
          <w:szCs w:val="20"/>
          <w:lang w:val="el-GR"/>
        </w:rPr>
        <w:t xml:space="preserve">: </w:t>
      </w:r>
      <w:hyperlink r:id="rId9" w:history="1">
        <w:r w:rsidRPr="00293989">
          <w:rPr>
            <w:sz w:val="20"/>
            <w:szCs w:val="20"/>
          </w:rPr>
          <w:t>http</w:t>
        </w:r>
        <w:r w:rsidRPr="00293989">
          <w:rPr>
            <w:sz w:val="20"/>
            <w:szCs w:val="20"/>
            <w:lang w:val="el-GR"/>
          </w:rPr>
          <w:t>://</w:t>
        </w:r>
        <w:r w:rsidRPr="00293989">
          <w:rPr>
            <w:sz w:val="20"/>
            <w:szCs w:val="20"/>
          </w:rPr>
          <w:t>www</w:t>
        </w:r>
        <w:r w:rsidRPr="00293989">
          <w:rPr>
            <w:sz w:val="20"/>
            <w:szCs w:val="20"/>
            <w:lang w:val="el-GR"/>
          </w:rPr>
          <w:t>.</w:t>
        </w:r>
        <w:r w:rsidRPr="00293989">
          <w:rPr>
            <w:sz w:val="20"/>
            <w:szCs w:val="20"/>
          </w:rPr>
          <w:t>skai</w:t>
        </w:r>
        <w:r w:rsidRPr="00293989">
          <w:rPr>
            <w:sz w:val="20"/>
            <w:szCs w:val="20"/>
            <w:lang w:val="el-GR"/>
          </w:rPr>
          <w:t>.</w:t>
        </w:r>
        <w:r w:rsidRPr="00293989">
          <w:rPr>
            <w:sz w:val="20"/>
            <w:szCs w:val="20"/>
          </w:rPr>
          <w:t>gr</w:t>
        </w:r>
        <w:r w:rsidRPr="00293989">
          <w:rPr>
            <w:sz w:val="20"/>
            <w:szCs w:val="20"/>
            <w:lang w:val="el-GR"/>
          </w:rPr>
          <w:t>/</w:t>
        </w:r>
        <w:r w:rsidRPr="00293989">
          <w:rPr>
            <w:sz w:val="20"/>
            <w:szCs w:val="20"/>
          </w:rPr>
          <w:t>news</w:t>
        </w:r>
        <w:r w:rsidRPr="00293989">
          <w:rPr>
            <w:sz w:val="20"/>
            <w:szCs w:val="20"/>
            <w:lang w:val="el-GR"/>
          </w:rPr>
          <w:t>/</w:t>
        </w:r>
        <w:r w:rsidRPr="00293989">
          <w:rPr>
            <w:sz w:val="20"/>
            <w:szCs w:val="20"/>
          </w:rPr>
          <w:t>world</w:t>
        </w:r>
        <w:r w:rsidRPr="00293989">
          <w:rPr>
            <w:sz w:val="20"/>
            <w:szCs w:val="20"/>
            <w:lang w:val="el-GR"/>
          </w:rPr>
          <w:t>/</w:t>
        </w:r>
        <w:r w:rsidRPr="00293989">
          <w:rPr>
            <w:sz w:val="20"/>
            <w:szCs w:val="20"/>
          </w:rPr>
          <w:t>article</w:t>
        </w:r>
        <w:r w:rsidRPr="00293989">
          <w:rPr>
            <w:sz w:val="20"/>
            <w:szCs w:val="20"/>
            <w:lang w:val="el-GR"/>
          </w:rPr>
          <w:t>/267713/</w:t>
        </w:r>
        <w:r w:rsidRPr="00293989">
          <w:rPr>
            <w:sz w:val="20"/>
            <w:szCs w:val="20"/>
          </w:rPr>
          <w:t>anaklisi</w:t>
        </w:r>
        <w:r w:rsidRPr="00293989">
          <w:rPr>
            <w:sz w:val="20"/>
            <w:szCs w:val="20"/>
            <w:lang w:val="el-GR"/>
          </w:rPr>
          <w:t>-900000-</w:t>
        </w:r>
        <w:r w:rsidRPr="00293989">
          <w:rPr>
            <w:sz w:val="20"/>
            <w:szCs w:val="20"/>
          </w:rPr>
          <w:t>chrysler</w:t>
        </w:r>
        <w:r w:rsidRPr="00293989">
          <w:rPr>
            <w:sz w:val="20"/>
            <w:szCs w:val="20"/>
            <w:lang w:val="el-GR"/>
          </w:rPr>
          <w:t>-</w:t>
        </w:r>
        <w:r w:rsidRPr="00293989">
          <w:rPr>
            <w:sz w:val="20"/>
            <w:szCs w:val="20"/>
          </w:rPr>
          <w:t>pagosmios</w:t>
        </w:r>
        <w:r w:rsidRPr="00293989">
          <w:rPr>
            <w:sz w:val="20"/>
            <w:szCs w:val="20"/>
            <w:lang w:val="el-GR"/>
          </w:rPr>
          <w:t>/</w:t>
        </w:r>
      </w:hyperlink>
      <w:r w:rsidRPr="00293989">
        <w:rPr>
          <w:sz w:val="20"/>
          <w:szCs w:val="20"/>
          <w:lang w:val="el-GR"/>
        </w:rPr>
        <w:t>)</w:t>
      </w:r>
    </w:p>
    <w:p w:rsidR="007F7559" w:rsidRPr="007F7559" w:rsidRDefault="007F7559" w:rsidP="007105E9">
      <w:pPr>
        <w:spacing w:after="200" w:line="240" w:lineRule="auto"/>
        <w:contextualSpacing/>
        <w:rPr>
          <w:sz w:val="18"/>
          <w:szCs w:val="18"/>
          <w:lang w:val="el-GR"/>
        </w:rPr>
      </w:pPr>
    </w:p>
    <w:p w:rsidR="00792D78" w:rsidRPr="007F7559" w:rsidRDefault="007F7559" w:rsidP="00062A1E">
      <w:pPr>
        <w:spacing w:after="200" w:line="240" w:lineRule="auto"/>
        <w:contextualSpacing/>
        <w:rPr>
          <w:b/>
          <w:lang w:val="el-GR"/>
        </w:rPr>
      </w:pPr>
      <w:r>
        <w:rPr>
          <w:b/>
          <w:lang w:val="el-GR"/>
        </w:rPr>
        <w:lastRenderedPageBreak/>
        <w:t>(</w:t>
      </w:r>
      <w:r w:rsidR="007105E9" w:rsidRPr="004A7BC0">
        <w:rPr>
          <w:b/>
          <w:lang w:val="el-GR"/>
        </w:rPr>
        <w:t xml:space="preserve">Το </w:t>
      </w:r>
      <w:r w:rsidR="004A7BC0" w:rsidRPr="004A7BC0">
        <w:rPr>
          <w:b/>
          <w:lang w:val="el-GR"/>
        </w:rPr>
        <w:t>φανταστικό σενάριο</w:t>
      </w:r>
      <w:r>
        <w:rPr>
          <w:b/>
          <w:lang w:val="el-GR"/>
        </w:rPr>
        <w:t xml:space="preserve"> – Η άσκηση)</w:t>
      </w:r>
      <w:r w:rsidR="004A7BC0" w:rsidRPr="007F7559">
        <w:rPr>
          <w:b/>
          <w:lang w:val="el-GR"/>
        </w:rPr>
        <w:t>:</w:t>
      </w:r>
      <w:r>
        <w:rPr>
          <w:b/>
          <w:lang w:val="el-GR"/>
        </w:rPr>
        <w:t xml:space="preserve"> </w:t>
      </w:r>
      <w:r w:rsidR="00792D78">
        <w:rPr>
          <w:lang w:val="el-GR"/>
        </w:rPr>
        <w:t xml:space="preserve">Μια αυτοκινητοβιομηχανία αποσύρει λόγω κινδύνου πρόκλησης πυρκαγιάς 4 μοντέλα αυτοκινήτων με κωδικούς Μ1, Μ2, Μ3 και Μ4. Τα μοντέλα αυτά κυκλοφόρησαν </w:t>
      </w:r>
      <w:r w:rsidR="00181EA1">
        <w:rPr>
          <w:lang w:val="el-GR"/>
        </w:rPr>
        <w:t>τα έτη 2011 – 2014 και αριθμούσαν 100</w:t>
      </w:r>
      <w:r w:rsidR="0018391A">
        <w:rPr>
          <w:lang w:val="el-GR"/>
        </w:rPr>
        <w:t>.</w:t>
      </w:r>
      <w:r w:rsidR="00181EA1">
        <w:rPr>
          <w:lang w:val="el-GR"/>
        </w:rPr>
        <w:t>000 αυτοκίνητα. Για κάθε αυτοκίνητο που επιστρέφεται η αυτοκινητοβιομηχανία το αποζημιώνει σύμφωνα με τον παρακάτω πίνακα</w:t>
      </w:r>
      <w:r w:rsidR="00181EA1" w:rsidRPr="00181EA1">
        <w:rPr>
          <w:lang w:val="el-GR"/>
        </w:rPr>
        <w:t>:</w:t>
      </w:r>
    </w:p>
    <w:tbl>
      <w:tblPr>
        <w:tblStyle w:val="a6"/>
        <w:tblW w:w="0" w:type="auto"/>
        <w:tblLayout w:type="fixed"/>
        <w:tblLook w:val="04A0"/>
      </w:tblPr>
      <w:tblGrid>
        <w:gridCol w:w="1098"/>
        <w:gridCol w:w="1440"/>
        <w:gridCol w:w="8351"/>
      </w:tblGrid>
      <w:tr w:rsidR="00181EA1" w:rsidTr="007105E9">
        <w:trPr>
          <w:trHeight w:val="395"/>
        </w:trPr>
        <w:tc>
          <w:tcPr>
            <w:tcW w:w="1098" w:type="dxa"/>
          </w:tcPr>
          <w:p w:rsidR="00181EA1" w:rsidRPr="00181EA1" w:rsidRDefault="00181EA1" w:rsidP="00181EA1">
            <w:pPr>
              <w:spacing w:after="200"/>
              <w:jc w:val="center"/>
              <w:rPr>
                <w:u w:val="single"/>
                <w:lang w:val="el-GR"/>
              </w:rPr>
            </w:pPr>
            <w:r w:rsidRPr="00181EA1">
              <w:rPr>
                <w:u w:val="single"/>
                <w:lang w:val="el-GR"/>
              </w:rPr>
              <w:t>Έτος Πώλησης</w:t>
            </w:r>
          </w:p>
        </w:tc>
        <w:tc>
          <w:tcPr>
            <w:tcW w:w="1440" w:type="dxa"/>
          </w:tcPr>
          <w:p w:rsidR="00181EA1" w:rsidRPr="00181EA1" w:rsidRDefault="00181EA1" w:rsidP="00181EA1">
            <w:pPr>
              <w:spacing w:after="200"/>
              <w:jc w:val="center"/>
              <w:rPr>
                <w:u w:val="single"/>
                <w:lang w:val="el-GR"/>
              </w:rPr>
            </w:pPr>
            <w:r w:rsidRPr="00181EA1">
              <w:rPr>
                <w:u w:val="single"/>
                <w:lang w:val="el-GR"/>
              </w:rPr>
              <w:t>Αποζημίωση</w:t>
            </w:r>
          </w:p>
        </w:tc>
        <w:tc>
          <w:tcPr>
            <w:tcW w:w="8351" w:type="dxa"/>
            <w:vMerge w:val="restart"/>
            <w:tcBorders>
              <w:top w:val="nil"/>
              <w:bottom w:val="nil"/>
              <w:right w:val="nil"/>
            </w:tcBorders>
            <w:shd w:val="clear" w:color="auto" w:fill="auto"/>
          </w:tcPr>
          <w:p w:rsidR="0018391A" w:rsidRDefault="0018391A">
            <w:pPr>
              <w:rPr>
                <w:lang w:val="el-GR"/>
              </w:rPr>
            </w:pPr>
            <w:r>
              <w:rPr>
                <w:lang w:val="el-GR"/>
              </w:rPr>
              <w:t>Να γίνει πρόγραμμα το οποίο</w:t>
            </w:r>
            <w:r w:rsidRPr="0018391A">
              <w:rPr>
                <w:lang w:val="el-GR"/>
              </w:rPr>
              <w:t>:</w:t>
            </w:r>
          </w:p>
          <w:p w:rsidR="0018391A" w:rsidRDefault="0018391A" w:rsidP="0018391A">
            <w:pPr>
              <w:pStyle w:val="a3"/>
              <w:numPr>
                <w:ilvl w:val="0"/>
                <w:numId w:val="15"/>
              </w:numPr>
              <w:rPr>
                <w:lang w:val="el-GR"/>
              </w:rPr>
            </w:pPr>
            <w:r>
              <w:rPr>
                <w:lang w:val="el-GR"/>
              </w:rPr>
              <w:t>Γ</w:t>
            </w:r>
            <w:r w:rsidR="00181EA1" w:rsidRPr="0018391A">
              <w:rPr>
                <w:lang w:val="el-GR"/>
              </w:rPr>
              <w:t>ια κάθε αυτοκίνητο που επιστρέφεται στην αντιπροσωπεία</w:t>
            </w:r>
          </w:p>
          <w:p w:rsidR="0018391A" w:rsidRDefault="00181EA1" w:rsidP="007105E9">
            <w:pPr>
              <w:pStyle w:val="a3"/>
              <w:numPr>
                <w:ilvl w:val="1"/>
                <w:numId w:val="15"/>
              </w:numPr>
              <w:rPr>
                <w:lang w:val="el-GR"/>
              </w:rPr>
            </w:pPr>
            <w:r w:rsidRPr="0018391A">
              <w:rPr>
                <w:lang w:val="el-GR"/>
              </w:rPr>
              <w:t xml:space="preserve"> να ζητείται το μοντέλο του (Μ1, Μ2, Μ3 και Μ4)</w:t>
            </w:r>
            <w:r w:rsidR="0018391A" w:rsidRPr="0018391A">
              <w:rPr>
                <w:lang w:val="el-GR"/>
              </w:rPr>
              <w:t xml:space="preserve"> </w:t>
            </w:r>
            <w:r w:rsidR="0018391A">
              <w:rPr>
                <w:lang w:val="el-GR"/>
              </w:rPr>
              <w:t>πραγματοποιώντας έλεγχο εγκυρότητας ώστε να παίρνει μόνο τις παραπάνω τιμές.</w:t>
            </w:r>
          </w:p>
          <w:p w:rsidR="0018391A" w:rsidRDefault="0018391A" w:rsidP="0018391A">
            <w:pPr>
              <w:pStyle w:val="a3"/>
              <w:numPr>
                <w:ilvl w:val="1"/>
                <w:numId w:val="15"/>
              </w:numPr>
              <w:rPr>
                <w:lang w:val="el-GR"/>
              </w:rPr>
            </w:pPr>
            <w:r>
              <w:rPr>
                <w:lang w:val="el-GR"/>
              </w:rPr>
              <w:t>να ζητείται το έτος πρώτης κυκλοφορίας του, πραγματοποιώντας έλεγχο εγκυρότητας ώστε οι αποδεκτές τιμές να είναι μόνο αυτές που αναφέρονται στο διπλανό πίνακα (2011 – 2014). Για οποιοδήποτε άλλο έτος να εμφανίζεται το μήνυμα «Λάθος έτος εισαγωγής» και να ζητείται εκ νέου το έτος.</w:t>
            </w:r>
          </w:p>
          <w:p w:rsidR="0031204A" w:rsidRDefault="0031204A" w:rsidP="0018391A">
            <w:pPr>
              <w:pStyle w:val="a3"/>
              <w:numPr>
                <w:ilvl w:val="1"/>
                <w:numId w:val="15"/>
              </w:numPr>
              <w:rPr>
                <w:lang w:val="el-GR"/>
              </w:rPr>
            </w:pPr>
            <w:r>
              <w:rPr>
                <w:lang w:val="el-GR"/>
              </w:rPr>
              <w:t>Να ζητείται η τιμή πώλησής του (χωρίς έλεγχο εγκυρότητας).</w:t>
            </w:r>
          </w:p>
          <w:p w:rsidR="007105E9" w:rsidRPr="007105E9" w:rsidRDefault="007105E9" w:rsidP="007105E9">
            <w:pPr>
              <w:pStyle w:val="a3"/>
              <w:spacing w:after="200"/>
              <w:jc w:val="right"/>
              <w:rPr>
                <w:b/>
                <w:lang w:val="el-GR"/>
              </w:rPr>
            </w:pPr>
            <w:r>
              <w:rPr>
                <w:b/>
                <w:lang w:val="el-GR"/>
              </w:rPr>
              <w:t>(ΜΟΝΑΔΕΣ 4)</w:t>
            </w:r>
          </w:p>
        </w:tc>
      </w:tr>
      <w:tr w:rsidR="00181EA1" w:rsidTr="007105E9">
        <w:trPr>
          <w:trHeight w:val="78"/>
        </w:trPr>
        <w:tc>
          <w:tcPr>
            <w:tcW w:w="1098" w:type="dxa"/>
          </w:tcPr>
          <w:p w:rsidR="00181EA1" w:rsidRDefault="00181EA1" w:rsidP="00181EA1">
            <w:pPr>
              <w:spacing w:after="200"/>
              <w:jc w:val="center"/>
              <w:rPr>
                <w:lang w:val="el-GR"/>
              </w:rPr>
            </w:pPr>
            <w:r>
              <w:rPr>
                <w:lang w:val="el-GR"/>
              </w:rPr>
              <w:t>2011</w:t>
            </w:r>
          </w:p>
        </w:tc>
        <w:tc>
          <w:tcPr>
            <w:tcW w:w="1440" w:type="dxa"/>
          </w:tcPr>
          <w:p w:rsidR="00181EA1" w:rsidRDefault="00181EA1" w:rsidP="00181EA1">
            <w:pPr>
              <w:spacing w:after="200"/>
              <w:jc w:val="center"/>
              <w:rPr>
                <w:lang w:val="el-GR"/>
              </w:rPr>
            </w:pPr>
            <w:r>
              <w:rPr>
                <w:lang w:val="el-GR"/>
              </w:rPr>
              <w:t>50%</w:t>
            </w:r>
          </w:p>
        </w:tc>
        <w:tc>
          <w:tcPr>
            <w:tcW w:w="8351" w:type="dxa"/>
            <w:vMerge/>
            <w:tcBorders>
              <w:bottom w:val="nil"/>
              <w:right w:val="nil"/>
            </w:tcBorders>
            <w:shd w:val="clear" w:color="auto" w:fill="auto"/>
          </w:tcPr>
          <w:p w:rsidR="00181EA1" w:rsidRDefault="00181EA1">
            <w:pPr>
              <w:rPr>
                <w:lang w:val="el-GR"/>
              </w:rPr>
            </w:pPr>
          </w:p>
        </w:tc>
      </w:tr>
      <w:tr w:rsidR="00181EA1" w:rsidTr="007105E9">
        <w:trPr>
          <w:trHeight w:val="130"/>
        </w:trPr>
        <w:tc>
          <w:tcPr>
            <w:tcW w:w="1098" w:type="dxa"/>
          </w:tcPr>
          <w:p w:rsidR="00181EA1" w:rsidRDefault="00181EA1" w:rsidP="00181EA1">
            <w:pPr>
              <w:spacing w:after="200"/>
              <w:jc w:val="center"/>
              <w:rPr>
                <w:lang w:val="el-GR"/>
              </w:rPr>
            </w:pPr>
            <w:r>
              <w:rPr>
                <w:lang w:val="el-GR"/>
              </w:rPr>
              <w:t>2012</w:t>
            </w:r>
          </w:p>
        </w:tc>
        <w:tc>
          <w:tcPr>
            <w:tcW w:w="1440" w:type="dxa"/>
          </w:tcPr>
          <w:p w:rsidR="00181EA1" w:rsidRDefault="00181EA1" w:rsidP="00181EA1">
            <w:pPr>
              <w:spacing w:after="200"/>
              <w:jc w:val="center"/>
              <w:rPr>
                <w:lang w:val="el-GR"/>
              </w:rPr>
            </w:pPr>
            <w:r>
              <w:rPr>
                <w:lang w:val="el-GR"/>
              </w:rPr>
              <w:t>70%</w:t>
            </w:r>
          </w:p>
        </w:tc>
        <w:tc>
          <w:tcPr>
            <w:tcW w:w="8351" w:type="dxa"/>
            <w:vMerge/>
            <w:tcBorders>
              <w:bottom w:val="nil"/>
              <w:right w:val="nil"/>
            </w:tcBorders>
            <w:shd w:val="clear" w:color="auto" w:fill="auto"/>
          </w:tcPr>
          <w:p w:rsidR="00181EA1" w:rsidRDefault="00181EA1">
            <w:pPr>
              <w:rPr>
                <w:lang w:val="el-GR"/>
              </w:rPr>
            </w:pPr>
          </w:p>
        </w:tc>
      </w:tr>
      <w:tr w:rsidR="00181EA1" w:rsidTr="007105E9">
        <w:trPr>
          <w:trHeight w:val="130"/>
        </w:trPr>
        <w:tc>
          <w:tcPr>
            <w:tcW w:w="1098" w:type="dxa"/>
          </w:tcPr>
          <w:p w:rsidR="00181EA1" w:rsidRDefault="00181EA1" w:rsidP="00181EA1">
            <w:pPr>
              <w:spacing w:after="200"/>
              <w:jc w:val="center"/>
              <w:rPr>
                <w:lang w:val="el-GR"/>
              </w:rPr>
            </w:pPr>
            <w:r>
              <w:rPr>
                <w:lang w:val="el-GR"/>
              </w:rPr>
              <w:t>2013</w:t>
            </w:r>
          </w:p>
        </w:tc>
        <w:tc>
          <w:tcPr>
            <w:tcW w:w="1440" w:type="dxa"/>
          </w:tcPr>
          <w:p w:rsidR="00181EA1" w:rsidRDefault="00181EA1" w:rsidP="00181EA1">
            <w:pPr>
              <w:spacing w:after="200"/>
              <w:jc w:val="center"/>
              <w:rPr>
                <w:lang w:val="el-GR"/>
              </w:rPr>
            </w:pPr>
            <w:r>
              <w:rPr>
                <w:lang w:val="el-GR"/>
              </w:rPr>
              <w:t>90%</w:t>
            </w:r>
          </w:p>
        </w:tc>
        <w:tc>
          <w:tcPr>
            <w:tcW w:w="8351" w:type="dxa"/>
            <w:vMerge/>
            <w:tcBorders>
              <w:bottom w:val="nil"/>
              <w:right w:val="nil"/>
            </w:tcBorders>
            <w:shd w:val="clear" w:color="auto" w:fill="auto"/>
          </w:tcPr>
          <w:p w:rsidR="00181EA1" w:rsidRDefault="00181EA1">
            <w:pPr>
              <w:rPr>
                <w:lang w:val="el-GR"/>
              </w:rPr>
            </w:pPr>
          </w:p>
        </w:tc>
      </w:tr>
      <w:tr w:rsidR="00181EA1" w:rsidTr="007105E9">
        <w:trPr>
          <w:trHeight w:val="287"/>
        </w:trPr>
        <w:tc>
          <w:tcPr>
            <w:tcW w:w="1098" w:type="dxa"/>
          </w:tcPr>
          <w:p w:rsidR="00181EA1" w:rsidRDefault="00181EA1" w:rsidP="00181EA1">
            <w:pPr>
              <w:spacing w:after="200"/>
              <w:jc w:val="center"/>
              <w:rPr>
                <w:lang w:val="el-GR"/>
              </w:rPr>
            </w:pPr>
            <w:r>
              <w:rPr>
                <w:lang w:val="el-GR"/>
              </w:rPr>
              <w:t>2014</w:t>
            </w:r>
          </w:p>
        </w:tc>
        <w:tc>
          <w:tcPr>
            <w:tcW w:w="1440" w:type="dxa"/>
          </w:tcPr>
          <w:p w:rsidR="00181EA1" w:rsidRDefault="00181EA1" w:rsidP="00181EA1">
            <w:pPr>
              <w:spacing w:after="200"/>
              <w:jc w:val="center"/>
              <w:rPr>
                <w:lang w:val="el-GR"/>
              </w:rPr>
            </w:pPr>
            <w:r>
              <w:rPr>
                <w:lang w:val="el-GR"/>
              </w:rPr>
              <w:t>100%</w:t>
            </w:r>
          </w:p>
        </w:tc>
        <w:tc>
          <w:tcPr>
            <w:tcW w:w="8351" w:type="dxa"/>
            <w:vMerge/>
            <w:tcBorders>
              <w:bottom w:val="nil"/>
              <w:right w:val="nil"/>
            </w:tcBorders>
            <w:shd w:val="clear" w:color="auto" w:fill="auto"/>
          </w:tcPr>
          <w:p w:rsidR="00181EA1" w:rsidRDefault="00181EA1">
            <w:pPr>
              <w:rPr>
                <w:lang w:val="el-GR"/>
              </w:rPr>
            </w:pPr>
          </w:p>
        </w:tc>
      </w:tr>
    </w:tbl>
    <w:p w:rsidR="00062A1E" w:rsidRDefault="0018391A" w:rsidP="0018391A">
      <w:pPr>
        <w:pStyle w:val="a3"/>
        <w:numPr>
          <w:ilvl w:val="0"/>
          <w:numId w:val="15"/>
        </w:numPr>
        <w:spacing w:after="200" w:line="240" w:lineRule="auto"/>
        <w:rPr>
          <w:lang w:val="el-GR"/>
        </w:rPr>
      </w:pPr>
      <w:r>
        <w:rPr>
          <w:lang w:val="el-GR"/>
        </w:rPr>
        <w:t>Να τερματίζεται όταν και μόνο όταν επιστραφούν και τα 100.000 αυτοκίνητα στην αντιπροσωπεία Ή όταν η απάντηση στο ερώτημα «Συνεχίζεται η Απόσυρση</w:t>
      </w:r>
      <w:r w:rsidRPr="0018391A">
        <w:rPr>
          <w:lang w:val="el-GR"/>
        </w:rPr>
        <w:t>;</w:t>
      </w:r>
      <w:r>
        <w:rPr>
          <w:lang w:val="el-GR"/>
        </w:rPr>
        <w:t>(ΝΑΙ/ΟΧΙ)» είναι αρνητική. Κάθε φορά που επιστρέφεται ένα αυτοκίνητο θα πρέπει να εμφανίζεται στην οθόνη του χρήστη το παραπάνω μήνυμα και το Πρόγραμμα να δέχεται μόνο ως απάντηση μόνο τις τιμές ΝΑΙ ή ΟΧΙ (δεν απαιτείται έλεγχος εγκυρότητας για τ</w:t>
      </w:r>
      <w:r w:rsidR="0031204A">
        <w:rPr>
          <w:lang w:val="el-GR"/>
        </w:rPr>
        <w:t>η</w:t>
      </w:r>
      <w:r>
        <w:rPr>
          <w:lang w:val="el-GR"/>
        </w:rPr>
        <w:t>ν απάντηση).</w:t>
      </w:r>
    </w:p>
    <w:p w:rsidR="007105E9" w:rsidRPr="007105E9" w:rsidRDefault="007105E9" w:rsidP="007105E9">
      <w:pPr>
        <w:pStyle w:val="a3"/>
        <w:spacing w:after="200" w:line="240" w:lineRule="auto"/>
        <w:ind w:left="360"/>
        <w:jc w:val="right"/>
        <w:rPr>
          <w:b/>
          <w:lang w:val="el-GR"/>
        </w:rPr>
      </w:pPr>
      <w:r>
        <w:rPr>
          <w:b/>
          <w:lang w:val="el-GR"/>
        </w:rPr>
        <w:t>(ΜΟΝΑΔΕΣ 4)</w:t>
      </w:r>
    </w:p>
    <w:p w:rsidR="0031204A" w:rsidRDefault="0031204A" w:rsidP="0018391A">
      <w:pPr>
        <w:pStyle w:val="a3"/>
        <w:numPr>
          <w:ilvl w:val="0"/>
          <w:numId w:val="15"/>
        </w:numPr>
        <w:spacing w:after="200" w:line="240" w:lineRule="auto"/>
        <w:rPr>
          <w:lang w:val="el-GR"/>
        </w:rPr>
      </w:pPr>
      <w:r>
        <w:rPr>
          <w:lang w:val="el-GR"/>
        </w:rPr>
        <w:t>Να υπολογίζει και να εμφανίζει</w:t>
      </w:r>
    </w:p>
    <w:p w:rsidR="0031204A" w:rsidRDefault="0031204A" w:rsidP="0031204A">
      <w:pPr>
        <w:pStyle w:val="a3"/>
        <w:numPr>
          <w:ilvl w:val="1"/>
          <w:numId w:val="15"/>
        </w:numPr>
        <w:spacing w:after="200" w:line="240" w:lineRule="auto"/>
        <w:rPr>
          <w:lang w:val="el-GR"/>
        </w:rPr>
      </w:pPr>
      <w:r>
        <w:rPr>
          <w:lang w:val="el-GR"/>
        </w:rPr>
        <w:t>Πόσα αυτοκίνητα του κάθε μοντέλου επιστράφηκαν.</w:t>
      </w:r>
    </w:p>
    <w:p w:rsidR="007105E9" w:rsidRPr="007105E9" w:rsidRDefault="007105E9" w:rsidP="007105E9">
      <w:pPr>
        <w:pStyle w:val="a3"/>
        <w:spacing w:after="200" w:line="240" w:lineRule="auto"/>
        <w:ind w:left="360"/>
        <w:jc w:val="right"/>
        <w:rPr>
          <w:b/>
          <w:lang w:val="el-GR"/>
        </w:rPr>
      </w:pPr>
      <w:r>
        <w:rPr>
          <w:b/>
          <w:lang w:val="el-GR"/>
        </w:rPr>
        <w:t>(ΜΟΝΑΔΕΣ 4)</w:t>
      </w:r>
    </w:p>
    <w:p w:rsidR="0031204A" w:rsidRDefault="0031204A" w:rsidP="0031204A">
      <w:pPr>
        <w:pStyle w:val="a3"/>
        <w:numPr>
          <w:ilvl w:val="1"/>
          <w:numId w:val="15"/>
        </w:numPr>
        <w:spacing w:after="200" w:line="240" w:lineRule="auto"/>
        <w:rPr>
          <w:lang w:val="el-GR"/>
        </w:rPr>
      </w:pPr>
      <w:r>
        <w:rPr>
          <w:lang w:val="el-GR"/>
        </w:rPr>
        <w:t>Πόσα ήταν τα αυτοκίνητα μοντέλου Μ3</w:t>
      </w:r>
      <w:r w:rsidR="0066795D">
        <w:rPr>
          <w:lang w:val="el-GR"/>
        </w:rPr>
        <w:t xml:space="preserve"> και έτος πρώτης κυκλοφορίας το 2014 που επιστράφηκαν.</w:t>
      </w:r>
    </w:p>
    <w:p w:rsidR="007105E9" w:rsidRPr="007105E9" w:rsidRDefault="007105E9" w:rsidP="007105E9">
      <w:pPr>
        <w:pStyle w:val="a3"/>
        <w:spacing w:after="200" w:line="240" w:lineRule="auto"/>
        <w:ind w:left="360"/>
        <w:jc w:val="right"/>
        <w:rPr>
          <w:b/>
          <w:lang w:val="el-GR"/>
        </w:rPr>
      </w:pPr>
      <w:r>
        <w:rPr>
          <w:b/>
          <w:lang w:val="el-GR"/>
        </w:rPr>
        <w:t>(ΜΟΝΑΔΕΣ 4)</w:t>
      </w:r>
    </w:p>
    <w:p w:rsidR="0031204A" w:rsidRDefault="0031204A" w:rsidP="0031204A">
      <w:pPr>
        <w:pStyle w:val="a3"/>
        <w:numPr>
          <w:ilvl w:val="1"/>
          <w:numId w:val="15"/>
        </w:numPr>
        <w:spacing w:after="200" w:line="240" w:lineRule="auto"/>
        <w:rPr>
          <w:lang w:val="el-GR"/>
        </w:rPr>
      </w:pPr>
      <w:r>
        <w:rPr>
          <w:lang w:val="el-GR"/>
        </w:rPr>
        <w:t>Ποιο ή ποια ήταν τα μοντέλα για τα οποία η εταιρεία έδωσε ως αποζημίωση, τα περισσότερα χρήματα</w:t>
      </w:r>
      <w:r w:rsidR="00C5502D">
        <w:rPr>
          <w:lang w:val="el-GR"/>
        </w:rPr>
        <w:t xml:space="preserve"> συνολικά</w:t>
      </w:r>
      <w:r>
        <w:rPr>
          <w:lang w:val="el-GR"/>
        </w:rPr>
        <w:t>.</w:t>
      </w:r>
    </w:p>
    <w:p w:rsidR="007105E9" w:rsidRPr="007105E9" w:rsidRDefault="007105E9" w:rsidP="007105E9">
      <w:pPr>
        <w:pStyle w:val="a3"/>
        <w:spacing w:after="200" w:line="240" w:lineRule="auto"/>
        <w:ind w:left="360"/>
        <w:jc w:val="right"/>
        <w:rPr>
          <w:b/>
          <w:lang w:val="el-GR"/>
        </w:rPr>
      </w:pPr>
      <w:r>
        <w:rPr>
          <w:b/>
          <w:lang w:val="el-GR"/>
        </w:rPr>
        <w:t>(ΜΟΝΑΔΕΣ 4)</w:t>
      </w:r>
    </w:p>
    <w:p w:rsidR="002125A8" w:rsidRPr="00B95BB4" w:rsidRDefault="00634CEE" w:rsidP="00A86084">
      <w:pPr>
        <w:spacing w:after="200" w:line="240" w:lineRule="auto"/>
        <w:contextualSpacing/>
        <w:jc w:val="both"/>
        <w:rPr>
          <w:b/>
          <w:lang w:val="el-GR"/>
        </w:rPr>
      </w:pPr>
      <w:r>
        <w:rPr>
          <w:b/>
          <w:lang w:val="el-GR"/>
        </w:rPr>
        <w:t>ΘΕΜΑ Δ</w:t>
      </w:r>
    </w:p>
    <w:p w:rsidR="004A4885" w:rsidRPr="007105E9" w:rsidRDefault="00F2649C" w:rsidP="00F2649C">
      <w:pPr>
        <w:spacing w:after="200" w:line="240" w:lineRule="auto"/>
        <w:contextualSpacing/>
        <w:jc w:val="both"/>
        <w:rPr>
          <w:lang w:val="el-GR"/>
        </w:rPr>
      </w:pPr>
      <w:r w:rsidRPr="007105E9">
        <w:rPr>
          <w:lang w:val="el-GR"/>
        </w:rPr>
        <w:t>Να γίνει αλγόριθμος ο οποίος:</w:t>
      </w:r>
    </w:p>
    <w:p w:rsidR="00863286" w:rsidRPr="007F7559" w:rsidRDefault="00A01E95" w:rsidP="007F7559">
      <w:pPr>
        <w:pStyle w:val="a3"/>
        <w:numPr>
          <w:ilvl w:val="0"/>
          <w:numId w:val="13"/>
        </w:numPr>
        <w:spacing w:after="200" w:line="240" w:lineRule="auto"/>
        <w:jc w:val="both"/>
        <w:rPr>
          <w:lang w:val="el-GR"/>
        </w:rPr>
      </w:pPr>
      <w:r>
        <w:rPr>
          <w:lang w:val="el-GR"/>
        </w:rPr>
        <w:t>Θα διαβάζει επαναληπτικά ονοματεπώνυμα</w:t>
      </w:r>
      <w:r w:rsidR="00F2649C" w:rsidRPr="007105E9">
        <w:rPr>
          <w:lang w:val="el-GR"/>
        </w:rPr>
        <w:t xml:space="preserve"> μαθητών Τεχνολογικής Κατεύθυνσης </w:t>
      </w:r>
      <w:r w:rsidR="007105E9" w:rsidRPr="007105E9">
        <w:rPr>
          <w:lang w:val="el-GR"/>
        </w:rPr>
        <w:t xml:space="preserve">της Γ΄ Λυκείου μέχρι να εισαχθεί </w:t>
      </w:r>
      <w:r w:rsidR="00F2649C" w:rsidRPr="007105E9">
        <w:rPr>
          <w:lang w:val="el-GR"/>
        </w:rPr>
        <w:t>ως όνομα το κενό.</w:t>
      </w:r>
      <w:r w:rsidR="007F7559">
        <w:rPr>
          <w:lang w:val="el-GR"/>
        </w:rPr>
        <w:t xml:space="preserve">                                                                                                          </w:t>
      </w:r>
      <w:r>
        <w:rPr>
          <w:lang w:val="el-GR"/>
        </w:rPr>
        <w:t xml:space="preserve">                     </w:t>
      </w:r>
      <w:r w:rsidR="00863286" w:rsidRPr="007F7559">
        <w:rPr>
          <w:b/>
          <w:lang w:val="el-GR"/>
        </w:rPr>
        <w:t>(ΜΟΝΑΔΕΣ</w:t>
      </w:r>
      <w:r w:rsidR="004A7BC0" w:rsidRPr="007F7559">
        <w:rPr>
          <w:b/>
          <w:lang w:val="el-GR"/>
        </w:rPr>
        <w:t xml:space="preserve"> 3</w:t>
      </w:r>
      <w:r w:rsidR="00863286" w:rsidRPr="007F7559">
        <w:rPr>
          <w:b/>
          <w:lang w:val="el-GR"/>
        </w:rPr>
        <w:t>)</w:t>
      </w:r>
    </w:p>
    <w:p w:rsidR="00863286" w:rsidRPr="007F7559" w:rsidRDefault="00F2649C" w:rsidP="007F7559">
      <w:pPr>
        <w:pStyle w:val="a3"/>
        <w:numPr>
          <w:ilvl w:val="0"/>
          <w:numId w:val="13"/>
        </w:numPr>
        <w:spacing w:after="200" w:line="240" w:lineRule="auto"/>
        <w:jc w:val="both"/>
        <w:rPr>
          <w:lang w:val="el-GR"/>
        </w:rPr>
      </w:pPr>
      <w:r w:rsidRPr="007105E9">
        <w:rPr>
          <w:lang w:val="el-GR"/>
        </w:rPr>
        <w:t>Για κάθε μαθητή θα διαβάζει από το πληκτρολόγιο</w:t>
      </w:r>
      <w:r w:rsidR="007105E9" w:rsidRPr="007105E9">
        <w:rPr>
          <w:lang w:val="el-GR"/>
        </w:rPr>
        <w:t xml:space="preserve"> τον αριθμό τον μαθημάτων στα οποία δίνει εξετάσεις ( 5 ή 6 με το ΑΟΘ ή τη ΒΙΟΛΟΓΙΑ)και για κάθε ένα μάθημα θα διαβάζει το όνομά του</w:t>
      </w:r>
      <w:r w:rsidRPr="007105E9">
        <w:rPr>
          <w:lang w:val="el-GR"/>
        </w:rPr>
        <w:t xml:space="preserve"> </w:t>
      </w:r>
      <w:r w:rsidR="007105E9" w:rsidRPr="007105E9">
        <w:rPr>
          <w:lang w:val="el-GR"/>
        </w:rPr>
        <w:t xml:space="preserve">(«ΕΚΘΕΣΗ», «ΜΑΘΗΜΑΤΙΚΑ» κλπ) </w:t>
      </w:r>
      <w:r w:rsidRPr="007105E9">
        <w:rPr>
          <w:lang w:val="el-GR"/>
        </w:rPr>
        <w:t xml:space="preserve">και </w:t>
      </w:r>
      <w:r w:rsidR="007105E9" w:rsidRPr="007105E9">
        <w:rPr>
          <w:lang w:val="el-GR"/>
        </w:rPr>
        <w:t xml:space="preserve">τον βαθμό που πήρε ο μαθητής </w:t>
      </w:r>
      <w:r w:rsidRPr="007105E9">
        <w:rPr>
          <w:lang w:val="el-GR"/>
        </w:rPr>
        <w:t>αντίστοιχα στις πανελλαδικές εξετάσεις</w:t>
      </w:r>
      <w:r w:rsidR="007105E9" w:rsidRPr="007105E9">
        <w:rPr>
          <w:lang w:val="el-GR"/>
        </w:rPr>
        <w:t>. Έλεγχος εγκυρότητας απαιτείται στον αριθμό των μαθημάτων ώστε αυτά να είναι 5 ή 6.</w:t>
      </w:r>
      <w:r w:rsidR="007F7559">
        <w:rPr>
          <w:lang w:val="el-GR"/>
        </w:rPr>
        <w:t xml:space="preserve">                                                      </w:t>
      </w:r>
      <w:r w:rsidR="004A7BC0" w:rsidRPr="007F7559">
        <w:rPr>
          <w:b/>
          <w:lang w:val="el-GR"/>
        </w:rPr>
        <w:t>(ΜΟΝΑΔΕΣ 3</w:t>
      </w:r>
      <w:r w:rsidR="00863286" w:rsidRPr="007F7559">
        <w:rPr>
          <w:b/>
          <w:lang w:val="el-GR"/>
        </w:rPr>
        <w:t>)</w:t>
      </w:r>
    </w:p>
    <w:p w:rsidR="00F2649C" w:rsidRPr="007105E9" w:rsidRDefault="00F2649C" w:rsidP="00F2649C">
      <w:pPr>
        <w:pStyle w:val="a3"/>
        <w:numPr>
          <w:ilvl w:val="0"/>
          <w:numId w:val="13"/>
        </w:numPr>
        <w:spacing w:after="200" w:line="240" w:lineRule="auto"/>
        <w:jc w:val="both"/>
        <w:rPr>
          <w:lang w:val="el-GR"/>
        </w:rPr>
      </w:pPr>
      <w:r w:rsidRPr="007105E9">
        <w:rPr>
          <w:lang w:val="el-GR"/>
        </w:rPr>
        <w:t>Θα υπολογίζει το Μέσο Όρο του κάθε μαθητή σε ΟΛΑ τα μαθήματα</w:t>
      </w:r>
      <w:r w:rsidR="006A2DD6" w:rsidRPr="007105E9">
        <w:rPr>
          <w:lang w:val="el-GR"/>
        </w:rPr>
        <w:t xml:space="preserve"> και θα τον εμφανίζει μετά από το όνομά του. Π.χ. </w:t>
      </w:r>
      <w:r w:rsidR="004A7BC0">
        <w:rPr>
          <w:lang w:val="el-GR"/>
        </w:rPr>
        <w:t>«</w:t>
      </w:r>
      <w:r w:rsidR="006A2DD6" w:rsidRPr="007105E9">
        <w:rPr>
          <w:lang w:val="el-GR"/>
        </w:rPr>
        <w:t>Μερεντίτης Νίκος 13.6</w:t>
      </w:r>
      <w:r w:rsidR="004A7BC0">
        <w:rPr>
          <w:lang w:val="el-GR"/>
        </w:rPr>
        <w:t>» προσθέτοντας στο τέλος και τη λέξη «ΕΠΙΤΥΧΩΝ» αν ο Μέσος όρος του μαθητή ήταν πάνω από 9.5 ή τη λέξη «ΑΠΟΤΥΧΩΝ» στην αντίθετη περίπτωση.</w:t>
      </w:r>
    </w:p>
    <w:p w:rsidR="00863286" w:rsidRPr="007105E9" w:rsidRDefault="004A7BC0" w:rsidP="00863286">
      <w:pPr>
        <w:pStyle w:val="a3"/>
        <w:spacing w:after="200" w:line="240" w:lineRule="auto"/>
        <w:jc w:val="right"/>
        <w:rPr>
          <w:b/>
          <w:lang w:val="el-GR"/>
        </w:rPr>
      </w:pPr>
      <w:r>
        <w:rPr>
          <w:b/>
          <w:lang w:val="el-GR"/>
        </w:rPr>
        <w:t>(ΜΟΝΑΔΕΣ 4</w:t>
      </w:r>
      <w:r w:rsidR="00863286" w:rsidRPr="007105E9">
        <w:rPr>
          <w:b/>
          <w:lang w:val="el-GR"/>
        </w:rPr>
        <w:t>)</w:t>
      </w:r>
    </w:p>
    <w:p w:rsidR="00863286" w:rsidRPr="007F7559" w:rsidRDefault="006A2DD6" w:rsidP="007F7559">
      <w:pPr>
        <w:pStyle w:val="a3"/>
        <w:numPr>
          <w:ilvl w:val="0"/>
          <w:numId w:val="13"/>
        </w:numPr>
        <w:spacing w:after="200" w:line="240" w:lineRule="auto"/>
        <w:jc w:val="both"/>
        <w:rPr>
          <w:lang w:val="el-GR"/>
        </w:rPr>
      </w:pPr>
      <w:r w:rsidRPr="007105E9">
        <w:rPr>
          <w:lang w:val="el-GR"/>
        </w:rPr>
        <w:t>Θα υπολογίζει και θα εμφανίζει το μέσο όρο των βαθμολογιών από όλους γενικ</w:t>
      </w:r>
      <w:r w:rsidR="007105E9" w:rsidRPr="007105E9">
        <w:rPr>
          <w:lang w:val="el-GR"/>
        </w:rPr>
        <w:t>ά τους μαθητές, στο μάθημα της Π</w:t>
      </w:r>
      <w:r w:rsidRPr="007105E9">
        <w:rPr>
          <w:lang w:val="el-GR"/>
        </w:rPr>
        <w:t>ληροφορικής.</w:t>
      </w:r>
      <w:r w:rsidR="007F7559">
        <w:rPr>
          <w:lang w:val="el-GR"/>
        </w:rPr>
        <w:t xml:space="preserve">                                                                                                                                    </w:t>
      </w:r>
      <w:r w:rsidR="004A7BC0" w:rsidRPr="007F7559">
        <w:rPr>
          <w:b/>
          <w:lang w:val="el-GR"/>
        </w:rPr>
        <w:t>(ΜΟΝΑΔΕΣ 3</w:t>
      </w:r>
      <w:r w:rsidR="00863286" w:rsidRPr="007F7559">
        <w:rPr>
          <w:b/>
          <w:lang w:val="el-GR"/>
        </w:rPr>
        <w:t>)</w:t>
      </w:r>
    </w:p>
    <w:p w:rsidR="00863286" w:rsidRPr="007105E9" w:rsidRDefault="00863286" w:rsidP="00863286">
      <w:pPr>
        <w:pStyle w:val="a3"/>
        <w:numPr>
          <w:ilvl w:val="0"/>
          <w:numId w:val="13"/>
        </w:numPr>
        <w:spacing w:after="200" w:line="240" w:lineRule="auto"/>
        <w:jc w:val="both"/>
        <w:rPr>
          <w:lang w:val="el-GR"/>
        </w:rPr>
      </w:pPr>
      <w:r w:rsidRPr="007105E9">
        <w:rPr>
          <w:lang w:val="el-GR"/>
        </w:rPr>
        <w:t>Θα υπολογίζει και θα εμφανίζει, ποιος μαθητής είχε τον μεγαλύτερο βαθμό στο μάθημα της Πληροφορικής.</w:t>
      </w:r>
    </w:p>
    <w:p w:rsidR="004A7BC0" w:rsidRDefault="004A7BC0" w:rsidP="004A7BC0">
      <w:pPr>
        <w:pStyle w:val="a3"/>
        <w:spacing w:after="200" w:line="240" w:lineRule="auto"/>
        <w:jc w:val="right"/>
        <w:rPr>
          <w:b/>
          <w:lang w:val="el-GR"/>
        </w:rPr>
      </w:pPr>
      <w:r>
        <w:rPr>
          <w:b/>
          <w:lang w:val="el-GR"/>
        </w:rPr>
        <w:t>(ΜΟΝΑΔΕΣ 3</w:t>
      </w:r>
      <w:r w:rsidR="00863286" w:rsidRPr="007105E9">
        <w:rPr>
          <w:b/>
          <w:lang w:val="el-GR"/>
        </w:rPr>
        <w:t>)</w:t>
      </w:r>
    </w:p>
    <w:p w:rsidR="004A7BC0" w:rsidRPr="004A7BC0" w:rsidRDefault="004A7BC0" w:rsidP="004A7BC0">
      <w:pPr>
        <w:pStyle w:val="a3"/>
        <w:numPr>
          <w:ilvl w:val="0"/>
          <w:numId w:val="13"/>
        </w:numPr>
        <w:spacing w:after="200" w:line="240" w:lineRule="auto"/>
        <w:rPr>
          <w:b/>
          <w:lang w:val="el-GR"/>
        </w:rPr>
      </w:pPr>
      <w:r>
        <w:rPr>
          <w:lang w:val="el-GR"/>
        </w:rPr>
        <w:t>Θα υπολογίζει και θα εμφανίζει το ποσοστό των αριστούχων στο σύνολο των επιτυχόντων. Αριστούχοι θεωρούνται όσοι έγραψαν σε κάθε μάθημα πάνω από 9.5 και στο μάθημα της πληροφορικής πάνω από 18</w:t>
      </w:r>
    </w:p>
    <w:p w:rsidR="004A7BC0" w:rsidRPr="004A7BC0" w:rsidRDefault="00B65CE2" w:rsidP="004A7BC0">
      <w:pPr>
        <w:pStyle w:val="a3"/>
        <w:spacing w:after="200" w:line="240" w:lineRule="auto"/>
        <w:jc w:val="right"/>
        <w:rPr>
          <w:b/>
          <w:lang w:val="el-GR"/>
        </w:rPr>
      </w:pPr>
      <w:r>
        <w:rPr>
          <w:b/>
          <w:lang w:val="el-GR"/>
        </w:rPr>
        <w:t xml:space="preserve">(ΜΟΝΑΔΕΣ </w:t>
      </w:r>
      <w:r w:rsidRPr="00A01E95">
        <w:rPr>
          <w:b/>
          <w:lang w:val="el-GR"/>
        </w:rPr>
        <w:t>4</w:t>
      </w:r>
      <w:r w:rsidR="004A7BC0" w:rsidRPr="007105E9">
        <w:rPr>
          <w:b/>
          <w:lang w:val="el-GR"/>
        </w:rPr>
        <w:t>)</w:t>
      </w:r>
    </w:p>
    <w:p w:rsidR="00F2649C" w:rsidRPr="007105E9" w:rsidRDefault="00F2649C" w:rsidP="00F2649C">
      <w:pPr>
        <w:spacing w:after="200" w:line="240" w:lineRule="auto"/>
        <w:jc w:val="both"/>
        <w:rPr>
          <w:lang w:val="el-GR"/>
        </w:rPr>
      </w:pPr>
      <w:r w:rsidRPr="007105E9">
        <w:rPr>
          <w:lang w:val="el-GR"/>
        </w:rPr>
        <w:t>Παρατηρήσεις: Υποθέτουμε πως υπάρχουν μαθητές.</w:t>
      </w:r>
    </w:p>
    <w:p w:rsidR="00B95BB4" w:rsidRPr="003151A3" w:rsidRDefault="00B95BB4" w:rsidP="003151A3">
      <w:pPr>
        <w:pStyle w:val="a3"/>
        <w:spacing w:after="200" w:line="240" w:lineRule="auto"/>
        <w:jc w:val="center"/>
        <w:rPr>
          <w:b/>
          <w:lang w:val="el-GR"/>
        </w:rPr>
      </w:pPr>
      <w:r w:rsidRPr="003151A3">
        <w:rPr>
          <w:b/>
          <w:lang w:val="el-GR"/>
        </w:rPr>
        <w:t>ΚΑΛΗ ΕΠΙΤΥΧΙΑ</w:t>
      </w:r>
    </w:p>
    <w:sectPr w:rsidR="00B95BB4" w:rsidRPr="003151A3" w:rsidSect="007F7559">
      <w:headerReference w:type="default" r:id="rId10"/>
      <w:footerReference w:type="default" r:id="rId11"/>
      <w:pgSz w:w="12240" w:h="15840"/>
      <w:pgMar w:top="576" w:right="720" w:bottom="576" w:left="720" w:header="144"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6526" w:rsidRDefault="002A6526" w:rsidP="000856A0">
      <w:pPr>
        <w:spacing w:after="0" w:line="240" w:lineRule="auto"/>
      </w:pPr>
      <w:r>
        <w:separator/>
      </w:r>
    </w:p>
  </w:endnote>
  <w:endnote w:type="continuationSeparator" w:id="1">
    <w:p w:rsidR="002A6526" w:rsidRDefault="002A6526" w:rsidP="000856A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Lucida Console">
    <w:panose1 w:val="020B0609040504020204"/>
    <w:charset w:val="00"/>
    <w:family w:val="modern"/>
    <w:pitch w:val="fixed"/>
    <w:sig w:usb0="8000028F" w:usb1="00001800" w:usb2="00000000" w:usb3="00000000" w:csb0="0000001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36889063"/>
      <w:docPartObj>
        <w:docPartGallery w:val="Page Numbers (Bottom of Page)"/>
        <w:docPartUnique/>
      </w:docPartObj>
    </w:sdtPr>
    <w:sdtEndPr>
      <w:rPr>
        <w:color w:val="7F7F7F" w:themeColor="background1" w:themeShade="7F"/>
        <w:spacing w:val="60"/>
      </w:rPr>
    </w:sdtEndPr>
    <w:sdtContent>
      <w:p w:rsidR="004A7BC0" w:rsidRPr="00293989" w:rsidRDefault="00AA6894" w:rsidP="00293989">
        <w:pPr>
          <w:pStyle w:val="a5"/>
          <w:pBdr>
            <w:top w:val="single" w:sz="4" w:space="1" w:color="D9D9D9" w:themeColor="background1" w:themeShade="D9"/>
          </w:pBdr>
          <w:jc w:val="right"/>
          <w:rPr>
            <w:color w:val="7F7F7F" w:themeColor="background1" w:themeShade="7F"/>
            <w:spacing w:val="60"/>
            <w:lang w:val="el-GR"/>
          </w:rPr>
        </w:pPr>
        <w:fldSimple w:instr=" PAGE   \* MERGEFORMAT ">
          <w:r w:rsidR="00907A33">
            <w:rPr>
              <w:noProof/>
            </w:rPr>
            <w:t>2</w:t>
          </w:r>
        </w:fldSimple>
        <w:r w:rsidR="004A7BC0">
          <w:t xml:space="preserve"> | </w:t>
        </w:r>
        <w:r w:rsidR="004A7BC0">
          <w:rPr>
            <w:color w:val="7F7F7F" w:themeColor="background1" w:themeShade="7F"/>
            <w:spacing w:val="60"/>
          </w:rPr>
          <w:t>Σελ</w:t>
        </w:r>
        <w:r w:rsidR="004A7BC0">
          <w:rPr>
            <w:color w:val="7F7F7F" w:themeColor="background1" w:themeShade="7F"/>
            <w:spacing w:val="60"/>
            <w:lang w:val="el-GR"/>
          </w:rPr>
          <w:t>ίδα</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6526" w:rsidRDefault="002A6526" w:rsidP="000856A0">
      <w:pPr>
        <w:spacing w:after="0" w:line="240" w:lineRule="auto"/>
      </w:pPr>
      <w:r>
        <w:separator/>
      </w:r>
    </w:p>
  </w:footnote>
  <w:footnote w:type="continuationSeparator" w:id="1">
    <w:p w:rsidR="002A6526" w:rsidRDefault="002A6526" w:rsidP="000856A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7BC0" w:rsidRPr="005D2E75" w:rsidRDefault="004A7BC0" w:rsidP="005D2E75">
    <w:pPr>
      <w:pStyle w:val="a4"/>
      <w:jc w:val="right"/>
      <w:rPr>
        <w:b/>
        <w:sz w:val="32"/>
        <w:szCs w:val="32"/>
        <w:lang w:val="el-GR"/>
      </w:rPr>
    </w:pPr>
    <w:r w:rsidRPr="005D2E75">
      <w:rPr>
        <w:b/>
        <w:sz w:val="32"/>
        <w:szCs w:val="32"/>
        <w:lang w:val="el-GR"/>
      </w:rPr>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13CCA"/>
    <w:multiLevelType w:val="hybridMultilevel"/>
    <w:tmpl w:val="F0BE44A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0B0DC1"/>
    <w:multiLevelType w:val="hybridMultilevel"/>
    <w:tmpl w:val="CE2E5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4161E5"/>
    <w:multiLevelType w:val="hybridMultilevel"/>
    <w:tmpl w:val="D568B1F8"/>
    <w:lvl w:ilvl="0" w:tplc="0998855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C1F5F"/>
    <w:multiLevelType w:val="hybridMultilevel"/>
    <w:tmpl w:val="2D66F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D06D08"/>
    <w:multiLevelType w:val="hybridMultilevel"/>
    <w:tmpl w:val="9BF8E2B0"/>
    <w:lvl w:ilvl="0" w:tplc="A9BC407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20960C7"/>
    <w:multiLevelType w:val="hybridMultilevel"/>
    <w:tmpl w:val="D81EAB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886D57"/>
    <w:multiLevelType w:val="hybridMultilevel"/>
    <w:tmpl w:val="3D8A5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71A1D03"/>
    <w:multiLevelType w:val="hybridMultilevel"/>
    <w:tmpl w:val="5906C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94434D5"/>
    <w:multiLevelType w:val="hybridMultilevel"/>
    <w:tmpl w:val="9BE05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DC32898"/>
    <w:multiLevelType w:val="hybridMultilevel"/>
    <w:tmpl w:val="5A889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B647472"/>
    <w:multiLevelType w:val="hybridMultilevel"/>
    <w:tmpl w:val="BF64F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211548"/>
    <w:multiLevelType w:val="hybridMultilevel"/>
    <w:tmpl w:val="B8E85088"/>
    <w:lvl w:ilvl="0" w:tplc="C8C6044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D223EA5"/>
    <w:multiLevelType w:val="hybridMultilevel"/>
    <w:tmpl w:val="B69E4966"/>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6B9F100A"/>
    <w:multiLevelType w:val="hybridMultilevel"/>
    <w:tmpl w:val="DD4E86CC"/>
    <w:lvl w:ilvl="0" w:tplc="0B924CFC">
      <w:start w:val="1"/>
      <w:numFmt w:val="decimal"/>
      <w:lvlText w:val="%1."/>
      <w:lvlJc w:val="left"/>
      <w:pPr>
        <w:ind w:left="720" w:hanging="360"/>
      </w:pPr>
      <w:rPr>
        <w:rFonts w:ascii="Lucida Console" w:hAnsi="Lucida Console" w:cs="Courier New"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337FB9"/>
    <w:multiLevelType w:val="hybridMultilevel"/>
    <w:tmpl w:val="494A0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79D26D7"/>
    <w:multiLevelType w:val="hybridMultilevel"/>
    <w:tmpl w:val="FBD82204"/>
    <w:lvl w:ilvl="0" w:tplc="697079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1"/>
  </w:num>
  <w:num w:numId="4">
    <w:abstractNumId w:val="9"/>
  </w:num>
  <w:num w:numId="5">
    <w:abstractNumId w:val="14"/>
  </w:num>
  <w:num w:numId="6">
    <w:abstractNumId w:val="3"/>
  </w:num>
  <w:num w:numId="7">
    <w:abstractNumId w:val="11"/>
  </w:num>
  <w:num w:numId="8">
    <w:abstractNumId w:val="7"/>
  </w:num>
  <w:num w:numId="9">
    <w:abstractNumId w:val="4"/>
  </w:num>
  <w:num w:numId="10">
    <w:abstractNumId w:val="0"/>
  </w:num>
  <w:num w:numId="11">
    <w:abstractNumId w:val="8"/>
  </w:num>
  <w:num w:numId="12">
    <w:abstractNumId w:val="5"/>
  </w:num>
  <w:num w:numId="13">
    <w:abstractNumId w:val="2"/>
  </w:num>
  <w:num w:numId="14">
    <w:abstractNumId w:val="10"/>
  </w:num>
  <w:num w:numId="15">
    <w:abstractNumId w:val="12"/>
  </w:num>
  <w:num w:numId="16">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footnotePr>
    <w:footnote w:id="0"/>
    <w:footnote w:id="1"/>
  </w:footnotePr>
  <w:endnotePr>
    <w:endnote w:id="0"/>
    <w:endnote w:id="1"/>
  </w:endnotePr>
  <w:compat/>
  <w:rsids>
    <w:rsidRoot w:val="00A64FF3"/>
    <w:rsid w:val="00053FA5"/>
    <w:rsid w:val="00062A1E"/>
    <w:rsid w:val="000856A0"/>
    <w:rsid w:val="00091A8F"/>
    <w:rsid w:val="000D42CC"/>
    <w:rsid w:val="000D6E55"/>
    <w:rsid w:val="000F35FE"/>
    <w:rsid w:val="000F3D68"/>
    <w:rsid w:val="00126600"/>
    <w:rsid w:val="00181EA1"/>
    <w:rsid w:val="0018391A"/>
    <w:rsid w:val="001F0401"/>
    <w:rsid w:val="001F269F"/>
    <w:rsid w:val="002125A8"/>
    <w:rsid w:val="00270660"/>
    <w:rsid w:val="00293989"/>
    <w:rsid w:val="00294A16"/>
    <w:rsid w:val="002A6526"/>
    <w:rsid w:val="0031204A"/>
    <w:rsid w:val="003151A3"/>
    <w:rsid w:val="00363AB2"/>
    <w:rsid w:val="00371DA5"/>
    <w:rsid w:val="00383A12"/>
    <w:rsid w:val="003A01AC"/>
    <w:rsid w:val="003B2EF8"/>
    <w:rsid w:val="003B38A5"/>
    <w:rsid w:val="003D67E1"/>
    <w:rsid w:val="00431FFB"/>
    <w:rsid w:val="0046374C"/>
    <w:rsid w:val="004A4885"/>
    <w:rsid w:val="004A7BC0"/>
    <w:rsid w:val="004D5685"/>
    <w:rsid w:val="004F1A62"/>
    <w:rsid w:val="00520DF9"/>
    <w:rsid w:val="00594EBB"/>
    <w:rsid w:val="005D2E75"/>
    <w:rsid w:val="00634CEE"/>
    <w:rsid w:val="00635FEC"/>
    <w:rsid w:val="00656AE4"/>
    <w:rsid w:val="0066795D"/>
    <w:rsid w:val="006A2DD6"/>
    <w:rsid w:val="006B76DF"/>
    <w:rsid w:val="006C77D6"/>
    <w:rsid w:val="007105E9"/>
    <w:rsid w:val="00740178"/>
    <w:rsid w:val="00762550"/>
    <w:rsid w:val="00767EAB"/>
    <w:rsid w:val="00792D78"/>
    <w:rsid w:val="007C200D"/>
    <w:rsid w:val="007F7559"/>
    <w:rsid w:val="008045CE"/>
    <w:rsid w:val="00843F2A"/>
    <w:rsid w:val="00863286"/>
    <w:rsid w:val="008734BE"/>
    <w:rsid w:val="008B5299"/>
    <w:rsid w:val="00904902"/>
    <w:rsid w:val="00907A33"/>
    <w:rsid w:val="009379A8"/>
    <w:rsid w:val="00937AC7"/>
    <w:rsid w:val="009733AF"/>
    <w:rsid w:val="00A01E95"/>
    <w:rsid w:val="00A34744"/>
    <w:rsid w:val="00A51246"/>
    <w:rsid w:val="00A64FF3"/>
    <w:rsid w:val="00A86084"/>
    <w:rsid w:val="00AA6894"/>
    <w:rsid w:val="00AC3CFF"/>
    <w:rsid w:val="00AE4566"/>
    <w:rsid w:val="00B13D00"/>
    <w:rsid w:val="00B656EE"/>
    <w:rsid w:val="00B65CE2"/>
    <w:rsid w:val="00B71E93"/>
    <w:rsid w:val="00B72C64"/>
    <w:rsid w:val="00B826C0"/>
    <w:rsid w:val="00B95BB4"/>
    <w:rsid w:val="00BB1ED3"/>
    <w:rsid w:val="00BF0FC7"/>
    <w:rsid w:val="00C125AE"/>
    <w:rsid w:val="00C30CE9"/>
    <w:rsid w:val="00C3571A"/>
    <w:rsid w:val="00C5502D"/>
    <w:rsid w:val="00C9152A"/>
    <w:rsid w:val="00CF4AB7"/>
    <w:rsid w:val="00D762CC"/>
    <w:rsid w:val="00DB060D"/>
    <w:rsid w:val="00E34C17"/>
    <w:rsid w:val="00E81B33"/>
    <w:rsid w:val="00EF0F7F"/>
    <w:rsid w:val="00F06D99"/>
    <w:rsid w:val="00F129F9"/>
    <w:rsid w:val="00F162AA"/>
    <w:rsid w:val="00F2649C"/>
    <w:rsid w:val="00F312A6"/>
    <w:rsid w:val="00F513F4"/>
    <w:rsid w:val="00FD3BF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A1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129F9"/>
    <w:pPr>
      <w:ind w:left="720"/>
      <w:contextualSpacing/>
    </w:pPr>
  </w:style>
  <w:style w:type="paragraph" w:styleId="a4">
    <w:name w:val="header"/>
    <w:basedOn w:val="a"/>
    <w:link w:val="Char"/>
    <w:uiPriority w:val="99"/>
    <w:unhideWhenUsed/>
    <w:rsid w:val="000856A0"/>
    <w:pPr>
      <w:tabs>
        <w:tab w:val="center" w:pos="4680"/>
        <w:tab w:val="right" w:pos="9360"/>
      </w:tabs>
      <w:spacing w:after="0" w:line="240" w:lineRule="auto"/>
    </w:pPr>
  </w:style>
  <w:style w:type="character" w:customStyle="1" w:styleId="Char">
    <w:name w:val="Κεφαλίδα Char"/>
    <w:basedOn w:val="a0"/>
    <w:link w:val="a4"/>
    <w:uiPriority w:val="99"/>
    <w:rsid w:val="000856A0"/>
  </w:style>
  <w:style w:type="paragraph" w:styleId="a5">
    <w:name w:val="footer"/>
    <w:basedOn w:val="a"/>
    <w:link w:val="Char0"/>
    <w:uiPriority w:val="99"/>
    <w:unhideWhenUsed/>
    <w:rsid w:val="000856A0"/>
    <w:pPr>
      <w:tabs>
        <w:tab w:val="center" w:pos="4680"/>
        <w:tab w:val="right" w:pos="9360"/>
      </w:tabs>
      <w:spacing w:after="0" w:line="240" w:lineRule="auto"/>
    </w:pPr>
  </w:style>
  <w:style w:type="character" w:customStyle="1" w:styleId="Char0">
    <w:name w:val="Υποσέλιδο Char"/>
    <w:basedOn w:val="a0"/>
    <w:link w:val="a5"/>
    <w:uiPriority w:val="99"/>
    <w:rsid w:val="000856A0"/>
  </w:style>
  <w:style w:type="character" w:styleId="HTML">
    <w:name w:val="HTML Code"/>
    <w:basedOn w:val="a0"/>
    <w:uiPriority w:val="99"/>
    <w:semiHidden/>
    <w:unhideWhenUsed/>
    <w:rsid w:val="00CF4AB7"/>
    <w:rPr>
      <w:rFonts w:ascii="Courier New" w:eastAsia="Times New Roman" w:hAnsi="Courier New" w:cs="Courier New"/>
      <w:sz w:val="20"/>
      <w:szCs w:val="20"/>
    </w:rPr>
  </w:style>
  <w:style w:type="character" w:customStyle="1" w:styleId="dl">
    <w:name w:val="dl"/>
    <w:basedOn w:val="a0"/>
    <w:rsid w:val="00CF4AB7"/>
    <w:rPr>
      <w:b/>
      <w:bCs/>
      <w:color w:val="0000FF"/>
    </w:rPr>
  </w:style>
  <w:style w:type="character" w:customStyle="1" w:styleId="an">
    <w:name w:val="an"/>
    <w:basedOn w:val="a0"/>
    <w:rsid w:val="00CF4AB7"/>
    <w:rPr>
      <w:color w:val="000000"/>
    </w:rPr>
  </w:style>
  <w:style w:type="character" w:customStyle="1" w:styleId="ak">
    <w:name w:val="ak"/>
    <w:basedOn w:val="a0"/>
    <w:rsid w:val="00CF4AB7"/>
    <w:rPr>
      <w:color w:val="008000"/>
    </w:rPr>
  </w:style>
  <w:style w:type="character" w:customStyle="1" w:styleId="al">
    <w:name w:val="al"/>
    <w:basedOn w:val="a0"/>
    <w:rsid w:val="00CF4AB7"/>
    <w:rPr>
      <w:color w:val="800080"/>
    </w:rPr>
  </w:style>
  <w:style w:type="character" w:customStyle="1" w:styleId="sb">
    <w:name w:val="sb"/>
    <w:basedOn w:val="a0"/>
    <w:rsid w:val="00CF4AB7"/>
    <w:rPr>
      <w:b/>
      <w:bCs/>
      <w:color w:val="FF0000"/>
    </w:rPr>
  </w:style>
  <w:style w:type="table" w:styleId="a6">
    <w:name w:val="Table Grid"/>
    <w:basedOn w:val="a1"/>
    <w:uiPriority w:val="39"/>
    <w:rsid w:val="0090490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Char1"/>
    <w:uiPriority w:val="99"/>
    <w:semiHidden/>
    <w:unhideWhenUsed/>
    <w:rsid w:val="00F2649C"/>
    <w:pPr>
      <w:spacing w:after="0" w:line="240" w:lineRule="auto"/>
    </w:pPr>
    <w:rPr>
      <w:rFonts w:ascii="Tahoma" w:hAnsi="Tahoma" w:cs="Tahoma"/>
      <w:sz w:val="16"/>
      <w:szCs w:val="16"/>
    </w:rPr>
  </w:style>
  <w:style w:type="character" w:customStyle="1" w:styleId="Char1">
    <w:name w:val="Κείμενο πλαισίου Char"/>
    <w:basedOn w:val="a0"/>
    <w:link w:val="a7"/>
    <w:uiPriority w:val="99"/>
    <w:semiHidden/>
    <w:rsid w:val="00F2649C"/>
    <w:rPr>
      <w:rFonts w:ascii="Tahoma" w:hAnsi="Tahoma" w:cs="Tahoma"/>
      <w:sz w:val="16"/>
      <w:szCs w:val="16"/>
    </w:rPr>
  </w:style>
  <w:style w:type="character" w:styleId="-">
    <w:name w:val="Hyperlink"/>
    <w:basedOn w:val="a0"/>
    <w:uiPriority w:val="99"/>
    <w:unhideWhenUsed/>
    <w:rsid w:val="00792D78"/>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kai.gr/news/world/article/267713/anaklisi-900000-chrysler-pagosmi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7D5782-0C5F-4AF3-B213-3113EF2C30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1</Pages>
  <Words>1175</Words>
  <Characters>6699</Characters>
  <Application>Microsoft Office Word</Application>
  <DocSecurity>0</DocSecurity>
  <Lines>55</Lines>
  <Paragraphs>15</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mer</dc:creator>
  <cp:keywords/>
  <dc:description/>
  <cp:lastModifiedBy>nick mer</cp:lastModifiedBy>
  <cp:revision>36</cp:revision>
  <cp:lastPrinted>2014-12-20T21:35:00Z</cp:lastPrinted>
  <dcterms:created xsi:type="dcterms:W3CDTF">2014-10-23T05:31:00Z</dcterms:created>
  <dcterms:modified xsi:type="dcterms:W3CDTF">2014-12-22T10:54:00Z</dcterms:modified>
</cp:coreProperties>
</file>